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300" w:line="360" w:lineRule="auto"/>
        <w:jc w:val="center"/>
        <w:rPr>
          <w:rFonts w:hint="eastAsia" w:ascii="仿宋" w:hAnsi="仿宋" w:eastAsia="仿宋" w:cs="仿宋"/>
          <w:b/>
          <w:color w:val="000000"/>
          <w:spacing w:val="3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pacing w:val="30"/>
          <w:sz w:val="32"/>
          <w:szCs w:val="32"/>
        </w:rPr>
        <w:t>铜陵学院实验室信息管理平台</w:t>
      </w:r>
    </w:p>
    <w:p>
      <w:pPr>
        <w:spacing w:beforeLines="300" w:line="360" w:lineRule="auto"/>
        <w:jc w:val="center"/>
        <w:rPr>
          <w:rFonts w:hint="eastAsia" w:ascii="黑体" w:hAnsi="黑体" w:eastAsia="黑体" w:cs="黑体"/>
          <w:b/>
          <w:color w:val="000000"/>
          <w:spacing w:val="30"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教师手册</w:t>
      </w:r>
    </w:p>
    <w:p>
      <w:pPr>
        <w:spacing w:beforeLines="300"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  <w:bookmarkStart w:id="0" w:name="_GoBack"/>
      <w:bookmarkEnd w:id="0"/>
    </w:p>
    <w:p>
      <w:pPr>
        <w:spacing w:beforeLines="300"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  <w:t>　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</w:rPr>
      </w:pPr>
    </w:p>
    <w:p>
      <w:pPr>
        <w:widowControl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color w:val="000000"/>
          <w:spacing w:val="50"/>
          <w:sz w:val="32"/>
          <w:szCs w:val="32"/>
          <w:lang w:eastAsia="zh-CN"/>
        </w:rPr>
        <w:t>铜陵学院实践教学管理处</w:t>
      </w:r>
    </w:p>
    <w:p>
      <w:pPr>
        <w:widowControl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>
      <w:pPr>
        <w:pStyle w:val="6"/>
        <w:widowControl/>
        <w:numPr>
          <w:ilvl w:val="0"/>
          <w:numId w:val="1"/>
        </w:numPr>
        <w:ind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登陆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平台访问地址：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"http://10.4.209.2:8081/"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http://10.4.209.2:8081/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，账号、密码均为教师工号，登陆系统可修改。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输入访问地址，进入实验室信息管理平台门户网站页面，点击登陆入口，进入平台登陆页面，输入账号、密码即可登陆平台。如图1、2所示：</w:t>
      </w:r>
    </w:p>
    <w:p>
      <w:pPr>
        <w:pStyle w:val="6"/>
        <w:widowControl/>
        <w:ind w:left="36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1770" cy="2767330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</w:t>
      </w:r>
    </w:p>
    <w:p>
      <w:pPr>
        <w:pStyle w:val="6"/>
        <w:widowControl/>
        <w:ind w:left="36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9390" cy="263969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图2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创客项目管理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登陆系统，点击实验教学，进入创客项目管理。如图3：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可批量导入项目：下载导入模板，填写好项目信息，导入即可；如图5：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手动添加项目信息：填写好项目信息（红色星号为必填项），点击提交即可；如:6：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查看已添加项目：可查看每个项目详细信息、可修改、可删除。如:4：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484755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图3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04440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图4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19646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图5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2222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图6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实验室预约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A、进入实验预约后，选择需要预约的实验室和周次，点击检索，即可查询到所选择的实验室该周的预约情况，已过期表示不可预约、已预约表示已有其他教师预约、可申请表示可预约。如图7：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B、选择预约的具体节次，点击提交，出现提示框：是否是创客项目；如图8：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C、若是创客项目，则选择项目名称，输入项目编号及项目人数，提交即可；如图9：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D、若不是创客项目，则填写实验名称、人数，点击提交即可。如图10：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E、提交之后可查看预约和继续预约。如图11：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3675" cy="2409190"/>
            <wp:effectExtent l="19050" t="0" r="2872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图7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65420" cy="216217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图8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234565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图9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171700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图10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199005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图11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查看预约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在“查看预约”中，可查看所有预约信息，点击进入，可查看预约状态和取消预约。如图12：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预约状态：待审核表示正在审核过程中；预约失败表示审核未通过；预约成功表示已成功预约，等到预约的时间可进入实验室进行实验教学。如图13：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取消预约：勾选需要取消的预约项，点击取消预约、确定即可。如图14：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1653540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图12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00630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图13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490470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图14</w:t>
      </w:r>
    </w:p>
    <w:p>
      <w:pPr>
        <w:pStyle w:val="6"/>
        <w:numPr>
          <w:ilvl w:val="0"/>
          <w:numId w:val="1"/>
        </w:numPr>
        <w:ind w:firstLineChars="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工位预约审核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进入工位预约审核，可以看到所有学生工位预约列表，可以查看学生预约信息、查看学生信息、查看项目信息；如图15：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63"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未审核信息，可通过查看预约信息后点击“同意”或“不同意”，不同意许给出回复理由:。如图16：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0340" cy="2480945"/>
            <wp:effectExtent l="0" t="0" r="1651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图15</w:t>
      </w:r>
    </w:p>
    <w:p>
      <w:pPr>
        <w:pStyle w:val="6"/>
        <w:ind w:left="36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516505"/>
            <wp:effectExtent l="0" t="0" r="635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C0974"/>
    <w:multiLevelType w:val="multilevel"/>
    <w:tmpl w:val="61CC09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25AB"/>
    <w:rsid w:val="003725AB"/>
    <w:rsid w:val="006F586B"/>
    <w:rsid w:val="0EFC6881"/>
    <w:rsid w:val="294968CD"/>
    <w:rsid w:val="3B351DCA"/>
    <w:rsid w:val="663013C4"/>
    <w:rsid w:val="6CE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119</Words>
  <Characters>680</Characters>
  <Lines>5</Lines>
  <Paragraphs>1</Paragraphs>
  <TotalTime>61</TotalTime>
  <ScaleCrop>false</ScaleCrop>
  <LinksUpToDate>false</LinksUpToDate>
  <CharactersWithSpaces>798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2019-09-21T02:57:00Z</dcterms:created>
  <dc:creator>b10</dc:creator>
  <cp:lastModifiedBy>易</cp:lastModifiedBy>
  <dcterms:modified xsi:type="dcterms:W3CDTF">2019-06-03T08:57:37Z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