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铜陵学院第七届大学生创业计划书设计大赛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优秀指导教师名单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ind w:firstLine="560" w:firstLineChars="200"/>
      </w:pPr>
      <w:r>
        <w:rPr>
          <w:rFonts w:hint="eastAsia"/>
          <w:sz w:val="28"/>
          <w:szCs w:val="36"/>
        </w:rPr>
        <w:t>何剑骅、何自国、胡海梅、胡健、胡秀丽、黄毅、江庆宁、金媛媛、李云、刘明、沙君、汤伟、汪昌权、邢时超、张权中、赵文强、周敏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OTdkYzNhOGE2YzNjNTMxYzA5ODY5ODVlOTI4YjAifQ=="/>
  </w:docVars>
  <w:rsids>
    <w:rsidRoot w:val="29A3668A"/>
    <w:rsid w:val="0AA207CD"/>
    <w:rsid w:val="29A3668A"/>
    <w:rsid w:val="5166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2023-06-16T02:01:00Z</dcterms:created>
  <dc:creator>111</dc:creator>
  <cp:lastModifiedBy>Precipitation</cp:lastModifiedBy>
  <dcterms:modified xsi:type="dcterms:W3CDTF">2023-07-24T04:29:13Z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46749492AE7C476487A38FA509E1F9FC_13</vt:lpwstr>
  </property>
</Properties>
</file>