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line="360" w:lineRule="auto"/>
        <w:jc w:val="center"/>
        <w:rPr>
          <w:rFonts w:hint="eastAsia" w:ascii="仿宋" w:hAnsi="仿宋" w:eastAsia="仿宋" w:cs="仿宋"/>
          <w:b/>
          <w:color w:val="000000"/>
          <w:spacing w:val="30"/>
          <w:sz w:val="32"/>
          <w:szCs w:val="32"/>
        </w:rPr>
      </w:pPr>
      <w:r>
        <w:rPr>
          <w:rFonts w:hint="eastAsia" w:ascii="仿宋" w:hAnsi="仿宋" w:eastAsia="仿宋" w:cs="仿宋"/>
          <w:b/>
          <w:color w:val="000000"/>
          <w:spacing w:val="30"/>
          <w:sz w:val="32"/>
          <w:szCs w:val="32"/>
        </w:rPr>
        <w:t>铜陵学院实验室信息管理平台</w:t>
      </w:r>
    </w:p>
    <w:p>
      <w:pPr>
        <w:spacing w:before="936" w:beforeLines="300" w:line="360" w:lineRule="auto"/>
        <w:jc w:val="center"/>
        <w:rPr>
          <w:rFonts w:hint="eastAsia" w:ascii="黑体" w:hAnsi="黑体" w:eastAsia="黑体" w:cs="黑体"/>
          <w:b/>
          <w:color w:val="000000"/>
          <w:spacing w:val="30"/>
          <w:sz w:val="32"/>
          <w:szCs w:val="32"/>
        </w:rPr>
      </w:pPr>
      <w:r>
        <w:rPr>
          <w:rFonts w:hint="eastAsia" w:ascii="黑体" w:hAnsi="黑体" w:eastAsia="黑体" w:cs="黑体"/>
          <w:b/>
          <w:sz w:val="32"/>
          <w:szCs w:val="32"/>
          <w:lang w:eastAsia="zh-CN"/>
        </w:rPr>
        <w:t>实验室管理员</w:t>
      </w:r>
      <w:r>
        <w:rPr>
          <w:rFonts w:hint="eastAsia" w:ascii="黑体" w:hAnsi="黑体" w:eastAsia="黑体" w:cs="黑体"/>
          <w:b/>
          <w:sz w:val="32"/>
          <w:szCs w:val="32"/>
        </w:rPr>
        <w:t>手册</w:t>
      </w:r>
    </w:p>
    <w:p>
      <w:pPr>
        <w:spacing w:before="936" w:beforeLines="300" w:line="360" w:lineRule="auto"/>
        <w:jc w:val="center"/>
        <w:rPr>
          <w:rFonts w:hint="eastAsia" w:ascii="仿宋" w:hAnsi="仿宋" w:eastAsia="仿宋" w:cs="仿宋"/>
          <w:b/>
          <w:sz w:val="32"/>
          <w:szCs w:val="32"/>
        </w:rPr>
      </w:pPr>
    </w:p>
    <w:p>
      <w:pPr>
        <w:spacing w:before="936" w:beforeLines="300"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color w:val="000000"/>
          <w:spacing w:val="50"/>
          <w:sz w:val="32"/>
          <w:szCs w:val="32"/>
        </w:rPr>
      </w:pPr>
    </w:p>
    <w:p>
      <w:pPr>
        <w:spacing w:line="360" w:lineRule="auto"/>
        <w:jc w:val="center"/>
        <w:rPr>
          <w:rFonts w:hint="eastAsia" w:ascii="仿宋" w:hAnsi="仿宋" w:eastAsia="仿宋" w:cs="仿宋"/>
          <w:b/>
          <w:color w:val="000000"/>
          <w:spacing w:val="50"/>
          <w:sz w:val="32"/>
          <w:szCs w:val="32"/>
        </w:rPr>
      </w:pPr>
    </w:p>
    <w:p>
      <w:pPr>
        <w:spacing w:line="360" w:lineRule="auto"/>
        <w:jc w:val="center"/>
        <w:rPr>
          <w:rFonts w:hint="eastAsia" w:ascii="仿宋" w:hAnsi="仿宋" w:eastAsia="仿宋" w:cs="仿宋"/>
          <w:b/>
          <w:color w:val="000000"/>
          <w:spacing w:val="50"/>
          <w:sz w:val="32"/>
          <w:szCs w:val="32"/>
        </w:rPr>
      </w:pPr>
      <w:r>
        <w:rPr>
          <w:rFonts w:hint="eastAsia" w:ascii="仿宋" w:hAnsi="仿宋" w:eastAsia="仿宋" w:cs="仿宋"/>
          <w:b/>
          <w:color w:val="000000"/>
          <w:spacing w:val="50"/>
          <w:sz w:val="32"/>
          <w:szCs w:val="32"/>
        </w:rPr>
        <w:t>　</w:t>
      </w:r>
    </w:p>
    <w:p>
      <w:pPr>
        <w:spacing w:line="360" w:lineRule="auto"/>
        <w:jc w:val="center"/>
        <w:rPr>
          <w:rFonts w:hint="eastAsia" w:ascii="仿宋" w:hAnsi="仿宋" w:eastAsia="仿宋" w:cs="仿宋"/>
          <w:b/>
          <w:color w:val="000000"/>
          <w:spacing w:val="50"/>
          <w:sz w:val="32"/>
          <w:szCs w:val="32"/>
        </w:rPr>
      </w:pPr>
    </w:p>
    <w:p>
      <w:pPr>
        <w:widowControl/>
        <w:jc w:val="center"/>
        <w:rPr>
          <w:rFonts w:hint="default" w:ascii="仿宋" w:hAnsi="仿宋" w:eastAsia="仿宋" w:cs="仿宋"/>
          <w:sz w:val="24"/>
          <w:szCs w:val="24"/>
          <w:lang w:val="en-US" w:eastAsia="zh-CN"/>
        </w:rPr>
      </w:pPr>
      <w:bookmarkStart w:id="43" w:name="_GoBack"/>
      <w:r>
        <w:rPr>
          <w:rFonts w:hint="eastAsia" w:ascii="仿宋" w:hAnsi="仿宋" w:eastAsia="仿宋" w:cs="仿宋"/>
          <w:b/>
          <w:color w:val="000000"/>
          <w:spacing w:val="50"/>
          <w:sz w:val="32"/>
          <w:szCs w:val="32"/>
          <w:lang w:val="en-US" w:eastAsia="zh-CN"/>
        </w:rPr>
        <w:t>铜陵学院实践教学管理处</w:t>
      </w:r>
    </w:p>
    <w:bookmarkEnd w:id="43"/>
    <w:p>
      <w:pPr>
        <w:pStyle w:val="8"/>
        <w:widowControl/>
        <w:numPr>
          <w:ilvl w:val="0"/>
          <w:numId w:val="1"/>
        </w:numPr>
        <w:ind w:firstLineChars="0"/>
        <w:jc w:val="left"/>
        <w:rPr>
          <w:rFonts w:hint="eastAsia" w:ascii="仿宋" w:hAnsi="仿宋" w:eastAsia="仿宋" w:cs="仿宋"/>
          <w:b/>
          <w:bCs/>
          <w:strike w:val="0"/>
          <w:dstrike w:val="0"/>
          <w:sz w:val="28"/>
          <w:szCs w:val="28"/>
        </w:rPr>
        <w:sectPr>
          <w:pgSz w:w="11906" w:h="16838"/>
          <w:pgMar w:top="1440" w:right="1800" w:bottom="1440" w:left="1800" w:header="851" w:footer="992" w:gutter="0"/>
          <w:cols w:space="425" w:num="1"/>
          <w:docGrid w:type="lines" w:linePitch="312" w:charSpace="0"/>
        </w:sectPr>
      </w:pPr>
    </w:p>
    <w:p>
      <w:pPr>
        <w:pStyle w:val="8"/>
        <w:widowControl/>
        <w:numPr>
          <w:ilvl w:val="0"/>
          <w:numId w:val="1"/>
        </w:numPr>
        <w:ind w:firstLineChars="0"/>
        <w:jc w:val="left"/>
        <w:rPr>
          <w:rFonts w:hint="eastAsia" w:ascii="仿宋" w:hAnsi="仿宋" w:eastAsia="仿宋" w:cs="仿宋"/>
          <w:b/>
          <w:bCs/>
          <w:strike w:val="0"/>
          <w:dstrike w:val="0"/>
          <w:sz w:val="28"/>
          <w:szCs w:val="28"/>
        </w:rPr>
      </w:pPr>
      <w:r>
        <w:rPr>
          <w:rFonts w:hint="eastAsia" w:ascii="仿宋" w:hAnsi="仿宋" w:eastAsia="仿宋" w:cs="仿宋"/>
          <w:b/>
          <w:bCs/>
          <w:strike w:val="0"/>
          <w:dstrike w:val="0"/>
          <w:sz w:val="28"/>
          <w:szCs w:val="28"/>
        </w:rPr>
        <w:t>登陆</w:t>
      </w:r>
    </w:p>
    <w:p>
      <w:pPr>
        <w:pStyle w:val="8"/>
        <w:keepNext w:val="0"/>
        <w:keepLines w:val="0"/>
        <w:pageBreakBefore w:val="0"/>
        <w:widowControl/>
        <w:kinsoku/>
        <w:wordWrap/>
        <w:overflowPunct/>
        <w:topLinePunct w:val="0"/>
        <w:autoSpaceDE/>
        <w:autoSpaceDN/>
        <w:bidi w:val="0"/>
        <w:adjustRightInd/>
        <w:snapToGrid/>
        <w:ind w:left="363" w:firstLine="480" w:firstLineChars="200"/>
        <w:jc w:val="left"/>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平台访问地址：</w:t>
      </w:r>
      <w:r>
        <w:rPr>
          <w:rFonts w:hint="eastAsia" w:ascii="仿宋" w:hAnsi="仿宋" w:eastAsia="仿宋" w:cs="仿宋"/>
          <w:strike w:val="0"/>
          <w:dstrike w:val="0"/>
          <w:sz w:val="24"/>
          <w:szCs w:val="24"/>
        </w:rPr>
        <w:fldChar w:fldCharType="begin"/>
      </w:r>
      <w:r>
        <w:rPr>
          <w:rFonts w:hint="eastAsia" w:ascii="仿宋" w:hAnsi="仿宋" w:eastAsia="仿宋" w:cs="仿宋"/>
          <w:strike w:val="0"/>
          <w:dstrike w:val="0"/>
          <w:sz w:val="24"/>
          <w:szCs w:val="24"/>
        </w:rPr>
        <w:instrText xml:space="preserve"> HYPERLINK "http://10.4.209.2:8081/" </w:instrText>
      </w:r>
      <w:r>
        <w:rPr>
          <w:rFonts w:hint="eastAsia" w:ascii="仿宋" w:hAnsi="仿宋" w:eastAsia="仿宋" w:cs="仿宋"/>
          <w:strike w:val="0"/>
          <w:dstrike w:val="0"/>
          <w:sz w:val="24"/>
          <w:szCs w:val="24"/>
        </w:rPr>
        <w:fldChar w:fldCharType="separate"/>
      </w:r>
      <w:r>
        <w:rPr>
          <w:rStyle w:val="7"/>
          <w:rFonts w:hint="eastAsia" w:ascii="仿宋" w:hAnsi="仿宋" w:eastAsia="仿宋" w:cs="仿宋"/>
          <w:strike w:val="0"/>
          <w:dstrike w:val="0"/>
          <w:sz w:val="24"/>
          <w:szCs w:val="24"/>
        </w:rPr>
        <w:t>http://10.4.209.2:8081/</w:t>
      </w:r>
      <w:r>
        <w:rPr>
          <w:rStyle w:val="7"/>
          <w:rFonts w:hint="eastAsia" w:ascii="仿宋" w:hAnsi="仿宋" w:eastAsia="仿宋" w:cs="仿宋"/>
          <w:strike w:val="0"/>
          <w:dstrike w:val="0"/>
          <w:sz w:val="24"/>
          <w:szCs w:val="24"/>
        </w:rPr>
        <w:fldChar w:fldCharType="end"/>
      </w:r>
      <w:r>
        <w:rPr>
          <w:rFonts w:hint="eastAsia" w:ascii="仿宋" w:hAnsi="仿宋" w:eastAsia="仿宋" w:cs="仿宋"/>
          <w:strike w:val="0"/>
          <w:dstrike w:val="0"/>
          <w:sz w:val="24"/>
          <w:szCs w:val="24"/>
        </w:rPr>
        <w:t>，账号、密码均为教师工号，登陆系统可修改。</w:t>
      </w:r>
    </w:p>
    <w:p>
      <w:pPr>
        <w:pStyle w:val="8"/>
        <w:keepNext w:val="0"/>
        <w:keepLines w:val="0"/>
        <w:pageBreakBefore w:val="0"/>
        <w:widowControl/>
        <w:kinsoku/>
        <w:wordWrap/>
        <w:overflowPunct/>
        <w:topLinePunct w:val="0"/>
        <w:autoSpaceDE/>
        <w:autoSpaceDN/>
        <w:bidi w:val="0"/>
        <w:adjustRightInd/>
        <w:snapToGrid/>
        <w:ind w:left="363" w:firstLine="480" w:firstLineChars="200"/>
        <w:jc w:val="left"/>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输入访问地址，进入实验室信息管理平台门户网站页面，点击登陆入口，进入平台登陆页面，输入账号、密码即可登陆平台。如图1、2所示：</w:t>
      </w:r>
    </w:p>
    <w:p>
      <w:pPr>
        <w:pStyle w:val="8"/>
        <w:widowControl/>
        <w:ind w:left="360" w:firstLine="0" w:firstLineChars="0"/>
        <w:jc w:val="left"/>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0" distR="0">
            <wp:extent cx="5271770" cy="276733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1770" cy="2767330"/>
                    </a:xfrm>
                    <a:prstGeom prst="rect">
                      <a:avLst/>
                    </a:prstGeom>
                    <a:noFill/>
                    <a:ln w="9525">
                      <a:noFill/>
                      <a:miter lim="800000"/>
                      <a:headEnd/>
                      <a:tailEnd/>
                    </a:ln>
                  </pic:spPr>
                </pic:pic>
              </a:graphicData>
            </a:graphic>
          </wp:inline>
        </w:drawing>
      </w:r>
    </w:p>
    <w:p>
      <w:pPr>
        <w:pStyle w:val="8"/>
        <w:widowControl/>
        <w:ind w:left="360" w:firstLine="0" w:firstLine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图1</w:t>
      </w:r>
    </w:p>
    <w:p>
      <w:pPr>
        <w:pStyle w:val="8"/>
        <w:widowControl/>
        <w:ind w:left="360" w:firstLine="0" w:firstLineChars="0"/>
        <w:jc w:val="left"/>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0" distR="0">
            <wp:extent cx="5279390" cy="2639695"/>
            <wp:effectExtent l="0" t="0" r="16510" b="825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cstate="print"/>
                    <a:srcRect/>
                    <a:stretch>
                      <a:fillRect/>
                    </a:stretch>
                  </pic:blipFill>
                  <pic:spPr>
                    <a:xfrm>
                      <a:off x="0" y="0"/>
                      <a:ext cx="5279390" cy="2639695"/>
                    </a:xfrm>
                    <a:prstGeom prst="rect">
                      <a:avLst/>
                    </a:prstGeom>
                    <a:noFill/>
                    <a:ln w="9525">
                      <a:noFill/>
                      <a:miter lim="800000"/>
                      <a:headEnd/>
                      <a:tailEnd/>
                    </a:ln>
                  </pic:spPr>
                </pic:pic>
              </a:graphicData>
            </a:graphic>
          </wp:inline>
        </w:drawing>
      </w:r>
    </w:p>
    <w:p>
      <w:pPr>
        <w:pStyle w:val="8"/>
        <w:widowControl/>
        <w:ind w:left="360" w:firstLine="0" w:firstLine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图2</w:t>
      </w:r>
    </w:p>
    <w:p>
      <w:pPr>
        <w:pStyle w:val="3"/>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0" w:name="_Toc310335667"/>
      <w:bookmarkStart w:id="1" w:name="_Toc309841507"/>
      <w:bookmarkStart w:id="2" w:name="_Toc24589"/>
      <w:bookmarkStart w:id="3" w:name="_Toc290470631"/>
      <w:r>
        <w:rPr>
          <w:rFonts w:hint="eastAsia" w:ascii="仿宋" w:hAnsi="仿宋" w:eastAsia="仿宋" w:cs="仿宋"/>
          <w:b/>
          <w:bCs/>
          <w:strike w:val="0"/>
          <w:dstrike w:val="0"/>
          <w:sz w:val="28"/>
          <w:szCs w:val="28"/>
          <w:lang w:val="en-US" w:eastAsia="zh-CN"/>
        </w:rPr>
        <w:t>添加实验室</w:t>
      </w:r>
      <w:bookmarkEnd w:id="0"/>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点击向导图中“实验室信息管理”按钮后，如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_Ref309910729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lang w:val="en-US" w:eastAsia="zh-CN"/>
        </w:rPr>
        <w:t>3</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780" cy="1187450"/>
            <wp:effectExtent l="0" t="0" r="1397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700780" cy="118745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eastAsia="zh-CN"/>
        </w:rPr>
      </w:pPr>
      <w:bookmarkStart w:id="4" w:name="_Ref309910729"/>
      <w:r>
        <w:rPr>
          <w:rFonts w:hint="eastAsia" w:ascii="仿宋" w:hAnsi="仿宋" w:eastAsia="仿宋" w:cs="仿宋"/>
          <w:b/>
          <w:strike w:val="0"/>
          <w:dstrike w:val="0"/>
          <w:sz w:val="24"/>
          <w:szCs w:val="24"/>
        </w:rPr>
        <w:t>图</w:t>
      </w:r>
      <w:bookmarkEnd w:id="4"/>
      <w:r>
        <w:rPr>
          <w:rFonts w:hint="eastAsia" w:ascii="仿宋" w:hAnsi="仿宋" w:eastAsia="仿宋" w:cs="仿宋"/>
          <w:b/>
          <w:strike w:val="0"/>
          <w:dstrike w:val="0"/>
          <w:sz w:val="24"/>
          <w:szCs w:val="24"/>
          <w:lang w:val="en-US" w:eastAsia="zh-CN"/>
        </w:rPr>
        <w:t>3</w:t>
      </w:r>
    </w:p>
    <w:p>
      <w:pPr>
        <w:ind w:firstLine="420"/>
        <w:rPr>
          <w:rFonts w:hint="eastAsia" w:ascii="仿宋" w:hAnsi="仿宋" w:eastAsia="仿宋" w:cs="仿宋"/>
          <w:strike w:val="0"/>
          <w:dstrike w:val="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sz w:val="24"/>
          <w:szCs w:val="24"/>
        </w:rPr>
        <w:t>有以下权限：添加</w:t>
      </w:r>
      <w:r>
        <w:rPr>
          <w:rFonts w:hint="eastAsia" w:ascii="仿宋" w:hAnsi="仿宋" w:eastAsia="仿宋" w:cs="仿宋"/>
          <w:strike w:val="0"/>
          <w:dstrike w:val="0"/>
          <w:sz w:val="24"/>
          <w:szCs w:val="24"/>
          <w:lang w:eastAsia="zh-CN"/>
        </w:rPr>
        <w:t>、</w:t>
      </w:r>
      <w:r>
        <w:rPr>
          <w:rFonts w:hint="eastAsia" w:ascii="仿宋" w:hAnsi="仿宋" w:eastAsia="仿宋" w:cs="仿宋"/>
          <w:strike w:val="0"/>
          <w:dstrike w:val="0"/>
          <w:sz w:val="24"/>
          <w:szCs w:val="24"/>
        </w:rPr>
        <w:t>查看、修改</w:t>
      </w:r>
      <w:r>
        <w:rPr>
          <w:rFonts w:hint="eastAsia" w:ascii="仿宋" w:hAnsi="仿宋" w:eastAsia="仿宋" w:cs="仿宋"/>
          <w:strike w:val="0"/>
          <w:dstrike w:val="0"/>
          <w:sz w:val="24"/>
          <w:szCs w:val="24"/>
          <w:lang w:eastAsia="zh-CN"/>
        </w:rPr>
        <w:t>和删除</w:t>
      </w:r>
      <w:r>
        <w:rPr>
          <w:rFonts w:hint="eastAsia" w:ascii="仿宋" w:hAnsi="仿宋" w:eastAsia="仿宋" w:cs="仿宋"/>
          <w:strike w:val="0"/>
          <w:dstrike w:val="0"/>
          <w:sz w:val="24"/>
          <w:szCs w:val="24"/>
        </w:rPr>
        <w:t>功能，实验室管理员可以根据情况对实验室进行改动。下面对实验室的具体操作进行简单的介绍。</w:t>
      </w: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点击“添加”按钮，进入添加页面后，如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lang w:val="en-US" w:eastAsia="zh-CN"/>
        </w:rPr>
        <w:t>3</w:t>
      </w:r>
      <w:r>
        <w:rPr>
          <w:rFonts w:hint="eastAsia" w:ascii="仿宋" w:hAnsi="仿宋" w:eastAsia="仿宋" w:cs="仿宋"/>
          <w:strike w:val="0"/>
          <w:dstrike w:val="0"/>
          <w:color w:val="000000"/>
          <w:sz w:val="24"/>
          <w:szCs w:val="24"/>
        </w:rPr>
        <w:t>所示，其中“责任人”选项是实验室管理员的用户。“是否开放”选项默认为是，即可以预约实验。 “取消预约时限”系统默认为1天，实验室管理员安排实验开始日期与当前日期的间隔大于取消预约时限时，学生才可以取消预约，否则只要预约了实验就不能取消。</w:t>
      </w:r>
      <w:r>
        <w:rPr>
          <w:rFonts w:hint="eastAsia" w:ascii="仿宋" w:hAnsi="仿宋" w:eastAsia="仿宋" w:cs="仿宋"/>
          <w:strike w:val="0"/>
          <w:dstrike w:val="0"/>
          <w:color w:val="000000"/>
          <w:sz w:val="24"/>
          <w:szCs w:val="24"/>
          <w:lang w:eastAsia="zh-CN"/>
        </w:rPr>
        <w:t>在下图中，还可以设定实验室以及工位的预约是否需要经过实验室管理人员的审核，在不需审核的情况下，预约完即可使用。</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541780"/>
            <wp:effectExtent l="0" t="0" r="1524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3699510" cy="154178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val="en-US" w:eastAsia="zh-CN"/>
        </w:rPr>
      </w:pPr>
      <w:bookmarkStart w:id="5" w:name="_Ref309910744"/>
      <w:r>
        <w:rPr>
          <w:rFonts w:hint="eastAsia" w:ascii="仿宋" w:hAnsi="仿宋" w:eastAsia="仿宋" w:cs="仿宋"/>
          <w:b/>
          <w:strike w:val="0"/>
          <w:dstrike w:val="0"/>
          <w:sz w:val="24"/>
          <w:szCs w:val="24"/>
        </w:rPr>
        <w:t xml:space="preserve">图 </w:t>
      </w:r>
      <w:bookmarkEnd w:id="5"/>
      <w:r>
        <w:rPr>
          <w:rFonts w:hint="eastAsia" w:ascii="仿宋" w:hAnsi="仿宋" w:eastAsia="仿宋" w:cs="仿宋"/>
          <w:b/>
          <w:strike w:val="0"/>
          <w:dstrike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在图4中，添加实验室时选择的负责人是实验室管理员，实验室管理员是实验室中心主任下面的一个角色，其权利较实验室中心主任小。在添加实验室之前需要建立一个实验室管理员的角色，点击图4上方的导航栏的用户管理，按照提示添加相应的信息即可，如下图：</w:t>
      </w:r>
    </w:p>
    <w:p>
      <w:p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145" cy="2156460"/>
            <wp:effectExtent l="0" t="0" r="14605" b="152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3700145" cy="2156460"/>
                    </a:xfrm>
                    <a:prstGeom prst="rect">
                      <a:avLst/>
                    </a:prstGeom>
                    <a:noFill/>
                    <a:ln>
                      <a:noFill/>
                    </a:ln>
                  </pic:spPr>
                </pic:pic>
              </a:graphicData>
            </a:graphic>
          </wp:inline>
        </w:drawing>
      </w: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如上图</w:t>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所示“实验室类型”一栏</w:t>
      </w:r>
      <w:r>
        <w:rPr>
          <w:rFonts w:hint="eastAsia" w:ascii="仿宋" w:hAnsi="仿宋" w:eastAsia="仿宋" w:cs="仿宋"/>
          <w:strike w:val="0"/>
          <w:dstrike w:val="0"/>
          <w:color w:val="000000"/>
          <w:sz w:val="24"/>
          <w:szCs w:val="24"/>
          <w:lang w:eastAsia="zh-CN"/>
        </w:rPr>
        <w:t>，默认的</w:t>
      </w:r>
      <w:r>
        <w:rPr>
          <w:rFonts w:hint="eastAsia" w:ascii="仿宋" w:hAnsi="仿宋" w:eastAsia="仿宋" w:cs="仿宋"/>
          <w:strike w:val="0"/>
          <w:dstrike w:val="0"/>
          <w:color w:val="000000"/>
          <w:sz w:val="24"/>
          <w:szCs w:val="24"/>
        </w:rPr>
        <w:t>为“普通实验室”</w:t>
      </w:r>
      <w:r>
        <w:rPr>
          <w:rFonts w:hint="eastAsia" w:ascii="仿宋" w:hAnsi="仿宋" w:eastAsia="仿宋" w:cs="仿宋"/>
          <w:strike w:val="0"/>
          <w:dstrike w:val="0"/>
          <w:color w:val="000000"/>
          <w:sz w:val="24"/>
          <w:szCs w:val="24"/>
          <w:lang w:eastAsia="zh-CN"/>
        </w:rPr>
        <w:t>，</w:t>
      </w:r>
      <w:r>
        <w:rPr>
          <w:rFonts w:hint="eastAsia" w:ascii="仿宋" w:hAnsi="仿宋" w:eastAsia="仿宋" w:cs="仿宋"/>
          <w:strike w:val="0"/>
          <w:dstrike w:val="0"/>
          <w:color w:val="000000"/>
          <w:sz w:val="24"/>
          <w:szCs w:val="24"/>
        </w:rPr>
        <w:t>选择“普通实验室”需要填写工位布局，如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w:t>
      </w:r>
    </w:p>
    <w:p>
      <w:pPr>
        <w:widowControl w:val="0"/>
        <w:numPr>
          <w:ilvl w:val="0"/>
          <w:numId w:val="0"/>
        </w:numPr>
        <w:adjustRightInd w:val="0"/>
        <w:snapToGrid w:val="0"/>
        <w:spacing w:line="312" w:lineRule="auto"/>
        <w:jc w:val="both"/>
        <w:rPr>
          <w:rFonts w:hint="eastAsia" w:ascii="仿宋" w:hAnsi="仿宋" w:eastAsia="仿宋" w:cs="仿宋"/>
          <w:strike w:val="0"/>
          <w:dstrike w:val="0"/>
          <w:sz w:val="24"/>
          <w:szCs w:val="24"/>
        </w:rPr>
      </w:pP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以添加普通实验室为例，如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，填写好实验室信息后用户点击“提交”，可查看该实验室的详细信息，如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图5</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955" cy="1633220"/>
            <wp:effectExtent l="0" t="0" r="10795"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3703955" cy="1633220"/>
                    </a:xfrm>
                    <a:prstGeom prst="rect">
                      <a:avLst/>
                    </a:prstGeom>
                    <a:noFill/>
                    <a:ln>
                      <a:noFill/>
                    </a:ln>
                  </pic:spPr>
                </pic:pic>
              </a:graphicData>
            </a:graphic>
          </wp:inline>
        </w:drawing>
      </w:r>
    </w:p>
    <w:p>
      <w:pPr>
        <w:pStyle w:val="4"/>
        <w:tabs>
          <w:tab w:val="center" w:pos="2981"/>
          <w:tab w:val="left" w:pos="4288"/>
        </w:tabs>
        <w:jc w:val="center"/>
        <w:rPr>
          <w:rFonts w:hint="eastAsia" w:ascii="仿宋" w:hAnsi="仿宋" w:eastAsia="仿宋" w:cs="仿宋"/>
          <w:b/>
          <w:strike w:val="0"/>
          <w:dstrike w:val="0"/>
          <w:color w:val="auto"/>
          <w:sz w:val="24"/>
          <w:szCs w:val="24"/>
          <w:lang w:eastAsia="zh-CN"/>
        </w:rPr>
      </w:pPr>
      <w:bookmarkStart w:id="6" w:name="_Ref309911009"/>
      <w:r>
        <w:rPr>
          <w:rFonts w:hint="eastAsia" w:ascii="仿宋" w:hAnsi="仿宋" w:eastAsia="仿宋" w:cs="仿宋"/>
          <w:b/>
          <w:strike w:val="0"/>
          <w:dstrike w:val="0"/>
          <w:color w:val="auto"/>
          <w:sz w:val="24"/>
          <w:szCs w:val="24"/>
        </w:rPr>
        <w:t>图</w:t>
      </w:r>
      <w:bookmarkEnd w:id="6"/>
      <w:r>
        <w:rPr>
          <w:rFonts w:hint="eastAsia" w:ascii="仿宋" w:hAnsi="仿宋" w:eastAsia="仿宋" w:cs="仿宋"/>
          <w:b/>
          <w:strike w:val="0"/>
          <w:dstrike w:val="0"/>
          <w:color w:val="auto"/>
          <w:sz w:val="24"/>
          <w:szCs w:val="24"/>
          <w:lang w:val="en-US" w:eastAsia="zh-CN"/>
        </w:rPr>
        <w:t>5</w:t>
      </w:r>
    </w:p>
    <w:p>
      <w:pPr>
        <w:rPr>
          <w:rFonts w:hint="eastAsia" w:ascii="仿宋" w:hAnsi="仿宋" w:eastAsia="仿宋" w:cs="仿宋"/>
          <w:strike w:val="0"/>
          <w:dstrike w:val="0"/>
          <w:sz w:val="24"/>
          <w:szCs w:val="24"/>
        </w:rPr>
      </w:pP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可在工位布局图中通过鼠标左键点击拖动工位进行动态布局，点击的“保存布局”，完成对工位布局的保存，如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_Ref309911303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b/>
          <w:strike w:val="0"/>
          <w:dstrike w:val="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6</w:t>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724025"/>
            <wp:effectExtent l="0" t="0" r="635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3708400" cy="1724025"/>
                    </a:xfrm>
                    <a:prstGeom prst="rect">
                      <a:avLst/>
                    </a:prstGeom>
                    <a:noFill/>
                    <a:ln>
                      <a:noFill/>
                    </a:ln>
                  </pic:spPr>
                </pic:pic>
              </a:graphicData>
            </a:graphic>
          </wp:inline>
        </w:drawing>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2467610"/>
            <wp:effectExtent l="0" t="0" r="1016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3704590" cy="2467610"/>
                    </a:xfrm>
                    <a:prstGeom prst="rect">
                      <a:avLst/>
                    </a:prstGeom>
                    <a:noFill/>
                    <a:ln>
                      <a:noFill/>
                    </a:ln>
                  </pic:spPr>
                </pic:pic>
              </a:graphicData>
            </a:graphic>
          </wp:inline>
        </w:drawing>
      </w:r>
    </w:p>
    <w:p>
      <w:pPr>
        <w:pStyle w:val="4"/>
        <w:jc w:val="center"/>
        <w:rPr>
          <w:rFonts w:hint="eastAsia" w:ascii="仿宋" w:hAnsi="仿宋" w:eastAsia="仿宋" w:cs="仿宋"/>
          <w:b/>
          <w:strike w:val="0"/>
          <w:dstrike w:val="0"/>
          <w:color w:val="auto"/>
          <w:sz w:val="24"/>
          <w:szCs w:val="24"/>
          <w:lang w:eastAsia="zh-CN"/>
        </w:rPr>
      </w:pPr>
      <w:bookmarkStart w:id="7" w:name="_Ref309911303"/>
      <w:r>
        <w:rPr>
          <w:rFonts w:hint="eastAsia" w:ascii="仿宋" w:hAnsi="仿宋" w:eastAsia="仿宋" w:cs="仿宋"/>
          <w:b/>
          <w:strike w:val="0"/>
          <w:dstrike w:val="0"/>
          <w:color w:val="auto"/>
          <w:sz w:val="24"/>
          <w:szCs w:val="24"/>
        </w:rPr>
        <w:t>图</w:t>
      </w:r>
      <w:bookmarkEnd w:id="7"/>
      <w:r>
        <w:rPr>
          <w:rFonts w:hint="eastAsia" w:ascii="仿宋" w:hAnsi="仿宋" w:eastAsia="仿宋" w:cs="仿宋"/>
          <w:b/>
          <w:strike w:val="0"/>
          <w:dstrike w:val="0"/>
          <w:color w:val="auto"/>
          <w:sz w:val="24"/>
          <w:szCs w:val="24"/>
          <w:lang w:val="en-US" w:eastAsia="zh-CN"/>
        </w:rPr>
        <w:t>6</w:t>
      </w:r>
    </w:p>
    <w:p>
      <w:pPr>
        <w:pStyle w:val="3"/>
        <w:rPr>
          <w:rFonts w:hint="eastAsia"/>
          <w:lang w:val="en-US" w:eastAsia="zh-CN"/>
        </w:rPr>
      </w:pPr>
      <w:bookmarkStart w:id="8" w:name="_Toc310335668"/>
      <w:bookmarkStart w:id="9" w:name="_Toc10440"/>
      <w:bookmarkStart w:id="10" w:name="_Toc290470632"/>
      <w:bookmarkStart w:id="11" w:name="_Toc309841508"/>
      <w:r>
        <w:rPr>
          <w:rFonts w:hint="eastAsia" w:ascii="仿宋" w:hAnsi="仿宋" w:eastAsia="仿宋" w:cs="仿宋"/>
          <w:b/>
          <w:bCs/>
          <w:strike w:val="0"/>
          <w:dstrike w:val="0"/>
          <w:sz w:val="24"/>
          <w:szCs w:val="24"/>
          <w:lang w:val="en-US" w:eastAsia="zh-CN"/>
        </w:rPr>
        <w:t>2.1 添加工位</w:t>
      </w:r>
      <w:bookmarkEnd w:id="8"/>
      <w:bookmarkEnd w:id="9"/>
      <w:bookmarkEnd w:id="10"/>
      <w:bookmarkEnd w:id="11"/>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查看实验室列表页面，如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_Ref309911449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7</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0780" cy="1195070"/>
            <wp:effectExtent l="0" t="0" r="13970" b="50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3700780" cy="119507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eastAsia="zh-CN"/>
        </w:rPr>
      </w:pPr>
      <w:bookmarkStart w:id="12" w:name="_Ref309911449"/>
      <w:r>
        <w:rPr>
          <w:rFonts w:hint="eastAsia" w:ascii="仿宋" w:hAnsi="仿宋" w:eastAsia="仿宋" w:cs="仿宋"/>
          <w:b/>
          <w:strike w:val="0"/>
          <w:dstrike w:val="0"/>
          <w:sz w:val="24"/>
          <w:szCs w:val="24"/>
          <w:lang w:eastAsia="zh-CN"/>
        </w:rPr>
        <w:t>图</w:t>
      </w:r>
      <w:bookmarkEnd w:id="12"/>
      <w:r>
        <w:rPr>
          <w:rFonts w:hint="eastAsia" w:ascii="仿宋" w:hAnsi="仿宋" w:eastAsia="仿宋" w:cs="仿宋"/>
          <w:b/>
          <w:strike w:val="0"/>
          <w:dstrike w:val="0"/>
          <w:sz w:val="24"/>
          <w:szCs w:val="24"/>
          <w:lang w:val="en-US" w:eastAsia="zh-CN"/>
        </w:rPr>
        <w:t>7</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rPr>
        <w:drawing>
          <wp:inline distT="0" distB="0" distL="114300" distR="114300">
            <wp:extent cx="260985" cy="118745"/>
            <wp:effectExtent l="0" t="0" r="5715" b="146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260985" cy="118745"/>
                    </a:xfrm>
                    <a:prstGeom prst="rect">
                      <a:avLst/>
                    </a:prstGeom>
                    <a:noFill/>
                    <a:ln>
                      <a:noFill/>
                    </a:ln>
                  </pic:spPr>
                </pic:pic>
              </a:graphicData>
            </a:graphic>
          </wp:inline>
        </w:drawing>
      </w:r>
      <w:r>
        <w:rPr>
          <w:rFonts w:hint="eastAsia" w:ascii="仿宋" w:hAnsi="仿宋" w:eastAsia="仿宋" w:cs="仿宋"/>
          <w:strike w:val="0"/>
          <w:dstrike w:val="0"/>
          <w:color w:val="000000"/>
          <w:sz w:val="24"/>
          <w:szCs w:val="24"/>
        </w:rPr>
        <w:t>”按钮，可进入该实验室信息的详细页面，如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所示。</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中，点击“添加工位”按钮，可在当前实验室中额外继续添加工位，进入工位添加页面，如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_Ref309911762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8</w:t>
      </w:r>
      <w:r>
        <w:rPr>
          <w:rFonts w:hint="eastAsia" w:ascii="仿宋" w:hAnsi="仿宋" w:eastAsia="仿宋" w:cs="仿宋"/>
          <w:strike w:val="0"/>
          <w:dstrike w:val="0"/>
          <w:color w:val="000000"/>
          <w:sz w:val="24"/>
          <w:szCs w:val="24"/>
        </w:rPr>
        <w:t>。</w:t>
      </w:r>
    </w:p>
    <w:p>
      <w:pPr>
        <w:spacing w:line="360"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352550"/>
            <wp:effectExtent l="0" t="0" r="1016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3704590" cy="1352550"/>
                    </a:xfrm>
                    <a:prstGeom prst="rect">
                      <a:avLst/>
                    </a:prstGeom>
                    <a:noFill/>
                    <a:ln>
                      <a:noFill/>
                    </a:ln>
                  </pic:spPr>
                </pic:pic>
              </a:graphicData>
            </a:graphic>
          </wp:inline>
        </w:drawing>
      </w:r>
    </w:p>
    <w:p>
      <w:pPr>
        <w:pStyle w:val="4"/>
        <w:jc w:val="center"/>
        <w:rPr>
          <w:rFonts w:hint="eastAsia" w:ascii="仿宋" w:hAnsi="仿宋" w:eastAsia="仿宋" w:cs="仿宋"/>
          <w:strike w:val="0"/>
          <w:dstrike w:val="0"/>
          <w:sz w:val="24"/>
          <w:szCs w:val="24"/>
          <w:lang w:eastAsia="zh-CN"/>
        </w:rPr>
      </w:pPr>
      <w:bookmarkStart w:id="13" w:name="_Ref309911762"/>
      <w:r>
        <w:rPr>
          <w:rFonts w:hint="eastAsia" w:ascii="仿宋" w:hAnsi="仿宋" w:eastAsia="仿宋" w:cs="仿宋"/>
          <w:b/>
          <w:strike w:val="0"/>
          <w:dstrike w:val="0"/>
          <w:sz w:val="24"/>
          <w:szCs w:val="24"/>
        </w:rPr>
        <w:t>图</w:t>
      </w:r>
      <w:bookmarkEnd w:id="13"/>
      <w:r>
        <w:rPr>
          <w:rFonts w:hint="eastAsia" w:ascii="仿宋" w:hAnsi="仿宋" w:eastAsia="仿宋" w:cs="仿宋"/>
          <w:b/>
          <w:strike w:val="0"/>
          <w:dstrike w:val="0"/>
          <w:sz w:val="24"/>
          <w:szCs w:val="24"/>
          <w:lang w:val="en-US" w:eastAsia="zh-CN"/>
        </w:rPr>
        <w:t>8</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点击“提交”按钮，则添加额外的工位成功，如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_Ref309911805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9</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050" cy="1932940"/>
            <wp:effectExtent l="0" t="0" r="12700" b="1016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5"/>
                    <a:stretch>
                      <a:fillRect/>
                    </a:stretch>
                  </pic:blipFill>
                  <pic:spPr>
                    <a:xfrm>
                      <a:off x="0" y="0"/>
                      <a:ext cx="3702050" cy="1932940"/>
                    </a:xfrm>
                    <a:prstGeom prst="rect">
                      <a:avLst/>
                    </a:prstGeom>
                    <a:noFill/>
                    <a:ln>
                      <a:noFill/>
                    </a:ln>
                  </pic:spPr>
                </pic:pic>
              </a:graphicData>
            </a:graphic>
          </wp:inline>
        </w:drawing>
      </w:r>
    </w:p>
    <w:p>
      <w:pPr>
        <w:pStyle w:val="4"/>
        <w:jc w:val="center"/>
        <w:rPr>
          <w:rFonts w:hint="eastAsia" w:ascii="仿宋" w:hAnsi="仿宋" w:eastAsia="仿宋" w:cs="仿宋"/>
          <w:b/>
          <w:strike w:val="0"/>
          <w:dstrike w:val="0"/>
          <w:color w:val="auto"/>
          <w:sz w:val="24"/>
          <w:szCs w:val="24"/>
          <w:lang w:eastAsia="zh-CN"/>
        </w:rPr>
      </w:pPr>
      <w:bookmarkStart w:id="14" w:name="_Ref309911805"/>
      <w:r>
        <w:rPr>
          <w:rFonts w:hint="eastAsia" w:ascii="仿宋" w:hAnsi="仿宋" w:eastAsia="仿宋" w:cs="仿宋"/>
          <w:b/>
          <w:strike w:val="0"/>
          <w:dstrike w:val="0"/>
          <w:color w:val="auto"/>
          <w:sz w:val="24"/>
          <w:szCs w:val="24"/>
        </w:rPr>
        <w:t>图</w:t>
      </w:r>
      <w:bookmarkEnd w:id="14"/>
      <w:r>
        <w:rPr>
          <w:rFonts w:hint="eastAsia" w:ascii="仿宋" w:hAnsi="仿宋" w:eastAsia="仿宋" w:cs="仿宋"/>
          <w:b/>
          <w:strike w:val="0"/>
          <w:dstrike w:val="0"/>
          <w:color w:val="auto"/>
          <w:sz w:val="24"/>
          <w:szCs w:val="24"/>
          <w:lang w:val="en-US" w:eastAsia="zh-CN"/>
        </w:rPr>
        <w:t>9</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可在工位布局图中通过鼠标左键点击拖动工位进行动态布局，点击的“保存布局”，完成对工位布局的保存。如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_Ref309911894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10</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050" cy="1412240"/>
            <wp:effectExtent l="0" t="0" r="12700" b="1651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6"/>
                    <a:stretch>
                      <a:fillRect/>
                    </a:stretch>
                  </pic:blipFill>
                  <pic:spPr>
                    <a:xfrm>
                      <a:off x="0" y="0"/>
                      <a:ext cx="3702050" cy="141224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5" w:name="_Ref309911894"/>
      <w:r>
        <w:rPr>
          <w:rFonts w:hint="eastAsia" w:ascii="仿宋" w:hAnsi="仿宋" w:eastAsia="仿宋" w:cs="仿宋"/>
          <w:b/>
          <w:strike w:val="0"/>
          <w:dstrike w:val="0"/>
          <w:color w:val="auto"/>
          <w:sz w:val="24"/>
          <w:szCs w:val="24"/>
        </w:rPr>
        <w:t>图</w:t>
      </w:r>
      <w:bookmarkEnd w:id="15"/>
      <w:r>
        <w:rPr>
          <w:rFonts w:hint="eastAsia" w:ascii="仿宋" w:hAnsi="仿宋" w:eastAsia="仿宋" w:cs="仿宋"/>
          <w:b/>
          <w:strike w:val="0"/>
          <w:dstrike w:val="0"/>
          <w:color w:val="auto"/>
          <w:sz w:val="24"/>
          <w:szCs w:val="24"/>
          <w:lang w:val="en-US" w:eastAsia="zh-CN"/>
        </w:rPr>
        <w:t>10</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中，点击“批量添加工位”按钮，可在当前实验室中批量添加工位，进入工位添加页面，如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_Ref309912044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11</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133475"/>
            <wp:effectExtent l="0" t="0" r="10160" b="952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7"/>
                    <a:stretch>
                      <a:fillRect/>
                    </a:stretch>
                  </pic:blipFill>
                  <pic:spPr>
                    <a:xfrm>
                      <a:off x="0" y="0"/>
                      <a:ext cx="3704590" cy="1133475"/>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6" w:name="_Ref309912044"/>
      <w:r>
        <w:rPr>
          <w:rFonts w:hint="eastAsia" w:ascii="仿宋" w:hAnsi="仿宋" w:eastAsia="仿宋" w:cs="仿宋"/>
          <w:b/>
          <w:strike w:val="0"/>
          <w:dstrike w:val="0"/>
          <w:color w:val="auto"/>
          <w:sz w:val="24"/>
          <w:szCs w:val="24"/>
        </w:rPr>
        <w:t>图</w:t>
      </w:r>
      <w:bookmarkEnd w:id="16"/>
      <w:r>
        <w:rPr>
          <w:rFonts w:hint="eastAsia" w:ascii="仿宋" w:hAnsi="仿宋" w:eastAsia="仿宋" w:cs="仿宋"/>
          <w:b/>
          <w:strike w:val="0"/>
          <w:dstrike w:val="0"/>
          <w:color w:val="auto"/>
          <w:sz w:val="24"/>
          <w:szCs w:val="24"/>
          <w:lang w:val="en-US" w:eastAsia="zh-CN"/>
        </w:rPr>
        <w:t>11</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点击“提交”按钮，则批量添加额外的工位成功。</w:t>
      </w:r>
    </w:p>
    <w:p>
      <w:pPr>
        <w:pStyle w:val="3"/>
        <w:rPr>
          <w:rFonts w:hint="eastAsia" w:ascii="仿宋" w:hAnsi="仿宋" w:eastAsia="仿宋" w:cs="仿宋"/>
          <w:b/>
          <w:bCs/>
          <w:strike w:val="0"/>
          <w:dstrike w:val="0"/>
          <w:sz w:val="24"/>
          <w:szCs w:val="24"/>
          <w:lang w:val="en-US" w:eastAsia="zh-CN"/>
        </w:rPr>
      </w:pPr>
      <w:bookmarkStart w:id="17" w:name="_Toc13792"/>
      <w:r>
        <w:rPr>
          <w:rFonts w:hint="eastAsia" w:ascii="仿宋" w:hAnsi="仿宋" w:eastAsia="仿宋" w:cs="仿宋"/>
          <w:b/>
          <w:bCs/>
          <w:strike w:val="0"/>
          <w:dstrike w:val="0"/>
          <w:sz w:val="24"/>
          <w:szCs w:val="24"/>
          <w:lang w:val="en-US" w:eastAsia="zh-CN"/>
        </w:rPr>
        <w:t>2.2 为工位添加相应设备</w:t>
      </w:r>
      <w:bookmarkEnd w:id="17"/>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点击每个工位下的“操作”按钮，页面弹出当前工位的操作层，用户可点击“添加仪器”按钮。如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_Ref309912208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12</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5860" cy="1370330"/>
            <wp:effectExtent l="0" t="0" r="8890" b="127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8"/>
                    <a:stretch>
                      <a:fillRect/>
                    </a:stretch>
                  </pic:blipFill>
                  <pic:spPr>
                    <a:xfrm>
                      <a:off x="0" y="0"/>
                      <a:ext cx="3705860" cy="137033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8" w:name="_Ref309912208"/>
      <w:r>
        <w:rPr>
          <w:rFonts w:hint="eastAsia" w:ascii="仿宋" w:hAnsi="仿宋" w:eastAsia="仿宋" w:cs="仿宋"/>
          <w:b/>
          <w:strike w:val="0"/>
          <w:dstrike w:val="0"/>
          <w:color w:val="auto"/>
          <w:sz w:val="24"/>
          <w:szCs w:val="24"/>
        </w:rPr>
        <w:t>图</w:t>
      </w:r>
      <w:bookmarkEnd w:id="18"/>
      <w:r>
        <w:rPr>
          <w:rFonts w:hint="eastAsia" w:ascii="仿宋" w:hAnsi="仿宋" w:eastAsia="仿宋" w:cs="仿宋"/>
          <w:b/>
          <w:strike w:val="0"/>
          <w:dstrike w:val="0"/>
          <w:color w:val="auto"/>
          <w:sz w:val="24"/>
          <w:szCs w:val="24"/>
          <w:lang w:val="en-US" w:eastAsia="zh-CN"/>
        </w:rPr>
        <w:t>12</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点击“添加仪器”按钮后，进入附属于工位的仪器设备添加页面。注意当“是否添加到其他工位”选择“是”时，将会在当前实验室下的所有工位都添加这一仪器设备，如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_Ref309912246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13</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2050" cy="1109345"/>
            <wp:effectExtent l="0" t="0" r="12700" b="1460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9"/>
                    <a:stretch>
                      <a:fillRect/>
                    </a:stretch>
                  </pic:blipFill>
                  <pic:spPr>
                    <a:xfrm>
                      <a:off x="0" y="0"/>
                      <a:ext cx="3702050" cy="1109345"/>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9" w:name="_Ref309912246"/>
      <w:r>
        <w:rPr>
          <w:rFonts w:hint="eastAsia" w:ascii="仿宋" w:hAnsi="仿宋" w:eastAsia="仿宋" w:cs="仿宋"/>
          <w:b/>
          <w:strike w:val="0"/>
          <w:dstrike w:val="0"/>
          <w:color w:val="auto"/>
          <w:sz w:val="24"/>
          <w:szCs w:val="24"/>
        </w:rPr>
        <w:t>图</w:t>
      </w:r>
      <w:bookmarkEnd w:id="19"/>
      <w:r>
        <w:rPr>
          <w:rFonts w:hint="eastAsia" w:ascii="仿宋" w:hAnsi="仿宋" w:eastAsia="仿宋" w:cs="仿宋"/>
          <w:b/>
          <w:strike w:val="0"/>
          <w:dstrike w:val="0"/>
          <w:color w:val="auto"/>
          <w:sz w:val="24"/>
          <w:szCs w:val="24"/>
          <w:lang w:val="en-US" w:eastAsia="zh-CN"/>
        </w:rPr>
        <w:t>13</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点击“提交”按钮，进入是否继续添加仪器的提示页，如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_Ref309912294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14</w:t>
      </w:r>
      <w:r>
        <w:rPr>
          <w:rFonts w:hint="eastAsia" w:ascii="仿宋" w:hAnsi="仿宋" w:eastAsia="仿宋" w:cs="仿宋"/>
          <w:strike w:val="0"/>
          <w:dstrike w:val="0"/>
          <w:color w:val="000000"/>
          <w:sz w:val="24"/>
          <w:szCs w:val="24"/>
        </w:rPr>
        <w:t>。点击“添加仪器设备”，进入的继续添加该工位仪器设备页面；点击“返回实验室”，进入实验室的详细页面。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7765" cy="1507490"/>
            <wp:effectExtent l="0" t="0" r="6985" b="165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0"/>
                    <a:stretch>
                      <a:fillRect/>
                    </a:stretch>
                  </pic:blipFill>
                  <pic:spPr>
                    <a:xfrm>
                      <a:off x="0" y="0"/>
                      <a:ext cx="3707765" cy="150749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20" w:name="_Ref309912294"/>
      <w:r>
        <w:rPr>
          <w:rFonts w:hint="eastAsia" w:ascii="仿宋" w:hAnsi="仿宋" w:eastAsia="仿宋" w:cs="仿宋"/>
          <w:b/>
          <w:strike w:val="0"/>
          <w:dstrike w:val="0"/>
          <w:color w:val="auto"/>
          <w:sz w:val="24"/>
          <w:szCs w:val="24"/>
        </w:rPr>
        <w:t>图</w:t>
      </w:r>
      <w:bookmarkEnd w:id="20"/>
      <w:r>
        <w:rPr>
          <w:rFonts w:hint="eastAsia" w:ascii="仿宋" w:hAnsi="仿宋" w:eastAsia="仿宋" w:cs="仿宋"/>
          <w:b/>
          <w:strike w:val="0"/>
          <w:dstrike w:val="0"/>
          <w:color w:val="auto"/>
          <w:sz w:val="24"/>
          <w:szCs w:val="24"/>
          <w:lang w:val="en-US" w:eastAsia="zh-CN"/>
        </w:rPr>
        <w:t>14</w:t>
      </w:r>
    </w:p>
    <w:p>
      <w:pPr>
        <w:adjustRightInd w:val="0"/>
        <w:snapToGrid w:val="0"/>
        <w:spacing w:line="312" w:lineRule="auto"/>
        <w:rPr>
          <w:rFonts w:hint="eastAsia" w:ascii="仿宋" w:hAnsi="仿宋" w:eastAsia="仿宋" w:cs="仿宋"/>
          <w:b/>
          <w:bCs/>
          <w:strike w:val="0"/>
          <w:dstrike w:val="0"/>
          <w:kern w:val="2"/>
          <w:sz w:val="24"/>
          <w:szCs w:val="24"/>
          <w:lang w:val="en-US" w:eastAsia="zh-CN" w:bidi="ar-SA"/>
        </w:rPr>
      </w:pPr>
      <w:r>
        <w:rPr>
          <w:rFonts w:hint="eastAsia" w:ascii="仿宋" w:hAnsi="仿宋" w:eastAsia="仿宋" w:cs="仿宋"/>
          <w:b/>
          <w:bCs/>
          <w:strike w:val="0"/>
          <w:dstrike w:val="0"/>
          <w:kern w:val="2"/>
          <w:sz w:val="24"/>
          <w:szCs w:val="24"/>
          <w:lang w:val="en-US" w:eastAsia="zh-CN" w:bidi="ar-SA"/>
        </w:rPr>
        <w:t>2.3 仪器列表</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 MERGEFORMAT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中，实验室管理员点击上方的“仪器列表”按钮，返回“查看仪器设备列表”页面如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_Ref309912861 \h  \* MERGEFORMAT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15</w:t>
      </w:r>
      <w:r>
        <w:rPr>
          <w:rFonts w:hint="eastAsia" w:ascii="仿宋" w:hAnsi="仿宋" w:eastAsia="仿宋" w:cs="仿宋"/>
          <w:strike w:val="0"/>
          <w:dstrike w:val="0"/>
          <w:color w:val="000000"/>
          <w:sz w:val="24"/>
          <w:szCs w:val="24"/>
        </w:rPr>
        <w:t>所示，在此可以对相应的仪器进行管理。</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145" cy="1170305"/>
            <wp:effectExtent l="0" t="0" r="14605" b="1079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21"/>
                    <a:stretch>
                      <a:fillRect/>
                    </a:stretch>
                  </pic:blipFill>
                  <pic:spPr>
                    <a:xfrm>
                      <a:off x="0" y="0"/>
                      <a:ext cx="3700145" cy="1170305"/>
                    </a:xfrm>
                    <a:prstGeom prst="rect">
                      <a:avLst/>
                    </a:prstGeom>
                    <a:noFill/>
                    <a:ln>
                      <a:noFill/>
                    </a:ln>
                  </pic:spPr>
                </pic:pic>
              </a:graphicData>
            </a:graphic>
          </wp:inline>
        </w:drawing>
      </w:r>
    </w:p>
    <w:p>
      <w:pPr>
        <w:pStyle w:val="4"/>
        <w:jc w:val="center"/>
        <w:rPr>
          <w:rFonts w:hint="default" w:ascii="仿宋" w:hAnsi="仿宋" w:eastAsia="仿宋" w:cs="仿宋"/>
          <w:b/>
          <w:strike w:val="0"/>
          <w:dstrike w:val="0"/>
          <w:sz w:val="24"/>
          <w:szCs w:val="24"/>
          <w:lang w:val="en-US" w:eastAsia="zh-CN"/>
        </w:rPr>
      </w:pPr>
      <w:bookmarkStart w:id="21" w:name="_Ref309912861"/>
      <w:r>
        <w:rPr>
          <w:rFonts w:hint="eastAsia" w:ascii="仿宋" w:hAnsi="仿宋" w:eastAsia="仿宋" w:cs="仿宋"/>
          <w:b/>
          <w:strike w:val="0"/>
          <w:dstrike w:val="0"/>
          <w:sz w:val="24"/>
          <w:szCs w:val="24"/>
        </w:rPr>
        <w:t>图</w:t>
      </w:r>
      <w:bookmarkEnd w:id="21"/>
      <w:r>
        <w:rPr>
          <w:rFonts w:hint="eastAsia" w:ascii="仿宋" w:hAnsi="仿宋" w:eastAsia="仿宋" w:cs="仿宋"/>
          <w:b/>
          <w:strike w:val="0"/>
          <w:dstrike w:val="0"/>
          <w:sz w:val="24"/>
          <w:szCs w:val="24"/>
          <w:lang w:val="en-US" w:eastAsia="zh-CN"/>
        </w:rPr>
        <w:t>15</w:t>
      </w:r>
    </w:p>
    <w:p>
      <w:pPr>
        <w:pStyle w:val="2"/>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22" w:name="_Toc4845"/>
      <w:r>
        <w:rPr>
          <w:rFonts w:hint="eastAsia" w:ascii="仿宋" w:hAnsi="仿宋" w:eastAsia="仿宋" w:cs="仿宋"/>
          <w:b/>
          <w:bCs/>
          <w:strike w:val="0"/>
          <w:dstrike w:val="0"/>
          <w:sz w:val="28"/>
          <w:szCs w:val="28"/>
          <w:lang w:val="en-US" w:eastAsia="zh-CN"/>
        </w:rPr>
        <w:t>智能化管理</w:t>
      </w:r>
      <w:bookmarkEnd w:id="22"/>
    </w:p>
    <w:p>
      <w:pPr>
        <w:pStyle w:val="3"/>
        <w:rPr>
          <w:rFonts w:hint="eastAsia" w:ascii="仿宋" w:hAnsi="仿宋" w:eastAsia="仿宋" w:cs="仿宋"/>
          <w:b/>
          <w:bCs/>
          <w:strike w:val="0"/>
          <w:dstrike w:val="0"/>
          <w:sz w:val="24"/>
          <w:szCs w:val="24"/>
          <w:lang w:val="en-US" w:eastAsia="zh-CN"/>
        </w:rPr>
      </w:pPr>
      <w:bookmarkStart w:id="23" w:name="_Toc55"/>
      <w:r>
        <w:rPr>
          <w:rFonts w:hint="eastAsia" w:ascii="仿宋" w:hAnsi="仿宋" w:eastAsia="仿宋" w:cs="仿宋"/>
          <w:b/>
          <w:bCs/>
          <w:strike w:val="0"/>
          <w:dstrike w:val="0"/>
          <w:sz w:val="24"/>
          <w:szCs w:val="24"/>
          <w:lang w:val="en-US" w:eastAsia="zh-CN"/>
        </w:rPr>
        <w:t>3.1 门禁考勤</w:t>
      </w:r>
      <w:bookmarkEnd w:id="23"/>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初始化配置</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点击上方导航栏的门禁考勤，就会显示出相应的门禁考勤信息，如下图：</w:t>
      </w:r>
    </w:p>
    <w:p>
      <w:pPr>
        <w:numPr>
          <w:ilvl w:val="0"/>
          <w:numId w:val="0"/>
        </w:num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327150"/>
            <wp:effectExtent l="0" t="0" r="8255"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3706495" cy="1327150"/>
                    </a:xfrm>
                    <a:prstGeom prst="rect">
                      <a:avLst/>
                    </a:prstGeom>
                    <a:noFill/>
                    <a:ln>
                      <a:noFill/>
                    </a:ln>
                  </pic:spPr>
                </pic:pic>
              </a:graphicData>
            </a:graphic>
          </wp:inline>
        </w:drawing>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在上图中，左侧导航栏的栏目信息和初始化配置界面中的所列栏目一致，可根据自己的需求进行操作。</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此文档均是按照左侧导航栏所列的栏目顺序进行操作。</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点击“初始化配置”按钮，显示的页面如上图，显示出相应的初始化信息。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设备管理</w:t>
      </w:r>
    </w:p>
    <w:p>
      <w:pPr>
        <w:numPr>
          <w:ilvl w:val="0"/>
          <w:numId w:val="0"/>
        </w:numPr>
        <w:adjustRightInd w:val="0"/>
        <w:snapToGrid w:val="0"/>
        <w:spacing w:line="312" w:lineRule="auto"/>
        <w:ind w:firstLine="480" w:firstLineChars="20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点击“设备管理”按钮，显示的页面如下图：</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124585"/>
            <wp:effectExtent l="0" t="0" r="15240" b="1841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3"/>
                    <a:stretch>
                      <a:fillRect/>
                    </a:stretch>
                  </pic:blipFill>
                  <pic:spPr>
                    <a:xfrm>
                      <a:off x="0" y="0"/>
                      <a:ext cx="3699510" cy="1124585"/>
                    </a:xfrm>
                    <a:prstGeom prst="rect">
                      <a:avLst/>
                    </a:prstGeom>
                    <a:noFill/>
                    <a:ln>
                      <a:noFill/>
                    </a:ln>
                  </pic:spPr>
                </pic:pic>
              </a:graphicData>
            </a:graphic>
          </wp:inline>
        </w:drawing>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在该界面中可以多相应的设备进行查询，更改等操作，“用户”就是将分配到该设备的用户进行批量删除操作，显示的页面如下：</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974850"/>
            <wp:effectExtent l="0" t="0" r="6350" b="635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4"/>
                    <a:stretch>
                      <a:fillRect/>
                    </a:stretch>
                  </pic:blipFill>
                  <pic:spPr>
                    <a:xfrm>
                      <a:off x="0" y="0"/>
                      <a:ext cx="3708400" cy="197485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点击“档案下发”按钮，就会显示如下界面：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623060"/>
            <wp:effectExtent l="0" t="0" r="6350" b="1524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5"/>
                    <a:stretch>
                      <a:fillRect/>
                    </a:stretch>
                  </pic:blipFill>
                  <pic:spPr>
                    <a:xfrm>
                      <a:off x="0" y="0"/>
                      <a:ext cx="3708400" cy="162306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可以勾选已经添加好的自己所需的档案，也就是将相关人员分配到该设备下，选择好之后，点击确定，相应的档案就会下发下去。如果无法下发，就会出现相应的信息提示，如下图：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955" cy="1043305"/>
            <wp:effectExtent l="0" t="0" r="10795" b="444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6"/>
                    <a:stretch>
                      <a:fillRect/>
                    </a:stretch>
                  </pic:blipFill>
                  <pic:spPr>
                    <a:xfrm>
                      <a:off x="0" y="0"/>
                      <a:ext cx="3703955" cy="1043305"/>
                    </a:xfrm>
                    <a:prstGeom prst="rect">
                      <a:avLst/>
                    </a:prstGeom>
                    <a:noFill/>
                    <a:ln>
                      <a:noFill/>
                    </a:ln>
                  </pic:spPr>
                </pic:pic>
              </a:graphicData>
            </a:graphic>
          </wp:inline>
        </w:drawing>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分组管理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点击左侧栏目下的“分组管理”按钮，如下图：</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780" cy="1070610"/>
            <wp:effectExtent l="0" t="0" r="13970" b="152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3700780" cy="1070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eastAsia="zh-CN"/>
        </w:rPr>
        <w:t>我们可以对列表中的分组信息进行“查”、“改”等操作。点击上图中的添加分组按钮，显示的页面如下</w:t>
      </w:r>
      <w:r>
        <w:rPr>
          <w:rFonts w:hint="eastAsia" w:ascii="仿宋" w:hAnsi="仿宋" w:eastAsia="仿宋" w:cs="仿宋"/>
          <w:strike w:val="0"/>
          <w:dstrike w:val="0"/>
          <w:color w:val="000000"/>
          <w:sz w:val="24"/>
          <w:szCs w:val="24"/>
          <w:lang w:val="en-US" w:eastAsia="zh-CN"/>
        </w:rPr>
        <w:t>:</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320" cy="1181100"/>
            <wp:effectExtent l="0" t="0" r="1143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8"/>
                    <a:stretch>
                      <a:fillRect/>
                    </a:stretch>
                  </pic:blipFill>
                  <pic:spPr>
                    <a:xfrm>
                      <a:off x="0" y="0"/>
                      <a:ext cx="3703320" cy="1181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可以根据自己的实际需要，添加分组的名称，同时可以给该分组选择一个父级分组，添加完信息之后，点击提交即可。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规则管理</w:t>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点击左侧导航栏的“规则管理”按钮，显示的页面如下:</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685" cy="1104265"/>
            <wp:effectExtent l="0" t="0" r="12065" b="63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9"/>
                    <a:stretch>
                      <a:fillRect/>
                    </a:stretch>
                  </pic:blipFill>
                  <pic:spPr>
                    <a:xfrm>
                      <a:off x="0" y="0"/>
                      <a:ext cx="3702685" cy="1104265"/>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eastAsia="zh-CN"/>
        </w:rPr>
        <w:t>我们可以对列表中的分组信息进行“查”、“改”等操作。点击上图中的添加规则按钮，显示的页面如下</w:t>
      </w:r>
      <w:r>
        <w:rPr>
          <w:rFonts w:hint="eastAsia" w:ascii="仿宋" w:hAnsi="仿宋" w:eastAsia="仿宋" w:cs="仿宋"/>
          <w:strike w:val="0"/>
          <w:dstrike w:val="0"/>
          <w:color w:val="000000"/>
          <w:sz w:val="24"/>
          <w:szCs w:val="24"/>
          <w:lang w:val="en-US" w:eastAsia="zh-CN"/>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159510"/>
            <wp:effectExtent l="0" t="0" r="10160" b="254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0"/>
                    <a:stretch>
                      <a:fillRect/>
                    </a:stretch>
                  </pic:blipFill>
                  <pic:spPr>
                    <a:xfrm>
                      <a:off x="0" y="0"/>
                      <a:ext cx="3704590" cy="115951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按照上图的提示信息，添加相应的数据，点击提交即可，在规则管理的列表处就会出现相应的基本信息。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刷卡记录</w:t>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点击左侧导航栏的“刷卡记录”按钮，在其下方，就是多出两个小的栏目，“最后刷卡记录”和“全部刷卡记录”，点击“最后刷卡记录”，显示的页面如下：</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268730"/>
            <wp:effectExtent l="0" t="0" r="8255" b="762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1"/>
                    <a:stretch>
                      <a:fillRect/>
                    </a:stretch>
                  </pic:blipFill>
                  <pic:spPr>
                    <a:xfrm>
                      <a:off x="0" y="0"/>
                      <a:ext cx="3706495" cy="126873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页面中可以显示出相应的刷卡记录，在数据较多的情况下，我们可以根据“设备”“始末时间”“设备卡号”“记录的类型”进行搜索，找到我们的目标设备。同理，“全部刷卡记录”显示的页面如下：</w:t>
      </w:r>
    </w:p>
    <w:p>
      <w:pPr>
        <w:adjustRightInd w:val="0"/>
        <w:snapToGrid w:val="0"/>
        <w:spacing w:line="312" w:lineRule="auto"/>
        <w:jc w:val="center"/>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sz w:val="24"/>
          <w:szCs w:val="24"/>
        </w:rPr>
        <w:drawing>
          <wp:inline distT="0" distB="0" distL="114300" distR="114300">
            <wp:extent cx="3705860" cy="1298575"/>
            <wp:effectExtent l="0" t="0" r="8890" b="1587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2"/>
                    <a:stretch>
                      <a:fillRect/>
                    </a:stretch>
                  </pic:blipFill>
                  <pic:spPr>
                    <a:xfrm>
                      <a:off x="0" y="0"/>
                      <a:ext cx="3705860" cy="1298575"/>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p>
    <w:p>
      <w:pPr>
        <w:jc w:val="both"/>
        <w:rPr>
          <w:rFonts w:hint="eastAsia" w:ascii="仿宋" w:hAnsi="仿宋" w:eastAsia="仿宋" w:cs="仿宋"/>
          <w:b/>
          <w:bCs/>
          <w:strike w:val="0"/>
          <w:dstrike w:val="0"/>
          <w:sz w:val="24"/>
          <w:szCs w:val="24"/>
          <w:lang w:eastAsia="zh-CN"/>
        </w:rPr>
      </w:pPr>
      <w:r>
        <w:rPr>
          <w:rFonts w:hint="eastAsia" w:ascii="仿宋" w:hAnsi="仿宋" w:eastAsia="仿宋" w:cs="仿宋"/>
          <w:b/>
          <w:bCs/>
          <w:strike w:val="0"/>
          <w:dstrike w:val="0"/>
          <w:sz w:val="24"/>
          <w:szCs w:val="24"/>
          <w:lang w:val="en-US" w:eastAsia="zh-CN"/>
        </w:rPr>
        <w:t xml:space="preserve">3.2 </w:t>
      </w:r>
      <w:r>
        <w:rPr>
          <w:rFonts w:hint="eastAsia" w:ascii="仿宋" w:hAnsi="仿宋" w:eastAsia="仿宋" w:cs="仿宋"/>
          <w:b/>
          <w:bCs/>
          <w:strike w:val="0"/>
          <w:dstrike w:val="0"/>
          <w:sz w:val="24"/>
          <w:szCs w:val="24"/>
          <w:lang w:eastAsia="zh-CN"/>
        </w:rPr>
        <w:t>电子班牌管理</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 w:hAnsi="仿宋" w:eastAsia="仿宋" w:cs="仿宋"/>
          <w:strike w:val="0"/>
          <w:dstrike w:val="0"/>
          <w:sz w:val="24"/>
          <w:szCs w:val="24"/>
          <w:lang w:eastAsia="zh-CN"/>
        </w:rPr>
      </w:pPr>
      <w:r>
        <w:rPr>
          <w:rFonts w:hint="eastAsia" w:ascii="仿宋" w:hAnsi="仿宋" w:eastAsia="仿宋" w:cs="仿宋"/>
          <w:strike w:val="0"/>
          <w:dstrike w:val="0"/>
          <w:sz w:val="24"/>
          <w:szCs w:val="24"/>
          <w:lang w:eastAsia="zh-CN"/>
        </w:rPr>
        <w:t>点击门禁考勤下的电子班牌管理，进入到电子班牌设置的列表，可对每个电子班牌进行预览和修改。</w:t>
      </w:r>
    </w:p>
    <w:p>
      <w:pPr>
        <w:jc w:val="both"/>
      </w:pPr>
      <w:r>
        <w:drawing>
          <wp:inline distT="0" distB="0" distL="114300" distR="114300">
            <wp:extent cx="5260340" cy="2363470"/>
            <wp:effectExtent l="0" t="0" r="16510" b="1778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33"/>
                    <a:stretch>
                      <a:fillRect/>
                    </a:stretch>
                  </pic:blipFill>
                  <pic:spPr>
                    <a:xfrm>
                      <a:off x="0" y="0"/>
                      <a:ext cx="5260340" cy="2363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eastAsia="zh-CN"/>
        </w:rPr>
      </w:pPr>
      <w:r>
        <w:rPr>
          <w:rFonts w:hint="eastAsia"/>
          <w:lang w:eastAsia="zh-CN"/>
        </w:rPr>
        <w:t>点击“改”按钮，可进入修改页面，可以设置实验室功能、实验室的通知公告和电子班牌的屏保三项内容，如下图：</w:t>
      </w:r>
    </w:p>
    <w:p>
      <w:pPr>
        <w:jc w:val="both"/>
      </w:pPr>
      <w:r>
        <w:drawing>
          <wp:inline distT="0" distB="0" distL="114300" distR="114300">
            <wp:extent cx="5272405" cy="2658745"/>
            <wp:effectExtent l="0" t="0" r="4445" b="8255"/>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34"/>
                    <a:stretch>
                      <a:fillRect/>
                    </a:stretch>
                  </pic:blipFill>
                  <pic:spPr>
                    <a:xfrm>
                      <a:off x="0" y="0"/>
                      <a:ext cx="5272405" cy="2658745"/>
                    </a:xfrm>
                    <a:prstGeom prst="rect">
                      <a:avLst/>
                    </a:prstGeom>
                    <a:noFill/>
                    <a:ln>
                      <a:noFill/>
                    </a:ln>
                  </pic:spPr>
                </pic:pic>
              </a:graphicData>
            </a:graphic>
          </wp:inline>
        </w:drawing>
      </w:r>
    </w:p>
    <w:p>
      <w:pPr>
        <w:jc w:val="both"/>
        <w:rPr>
          <w:rFonts w:hint="eastAsia"/>
          <w:lang w:eastAsia="zh-CN"/>
        </w:rPr>
      </w:pPr>
      <w:r>
        <w:drawing>
          <wp:inline distT="0" distB="0" distL="114300" distR="114300">
            <wp:extent cx="5262245" cy="2364740"/>
            <wp:effectExtent l="0" t="0" r="14605" b="1651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35"/>
                    <a:stretch>
                      <a:fillRect/>
                    </a:stretch>
                  </pic:blipFill>
                  <pic:spPr>
                    <a:xfrm>
                      <a:off x="0" y="0"/>
                      <a:ext cx="5262245" cy="2364740"/>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24" w:name="_Toc13564"/>
      <w:r>
        <w:rPr>
          <w:rFonts w:hint="eastAsia" w:ascii="仿宋" w:hAnsi="仿宋" w:eastAsia="仿宋" w:cs="仿宋"/>
          <w:b/>
          <w:bCs/>
          <w:strike w:val="0"/>
          <w:dstrike w:val="0"/>
          <w:sz w:val="24"/>
          <w:szCs w:val="24"/>
          <w:lang w:val="en-US" w:eastAsia="zh-CN"/>
        </w:rPr>
        <w:t>3.3 电源控制</w:t>
      </w:r>
      <w:bookmarkEnd w:id="24"/>
    </w:p>
    <w:p>
      <w:pPr>
        <w:adjustRightInd w:val="0"/>
        <w:snapToGrid w:val="0"/>
        <w:spacing w:line="312" w:lineRule="auto"/>
        <w:ind w:firstLine="480" w:firstLineChars="200"/>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lang w:eastAsia="zh-CN"/>
        </w:rPr>
        <w:t>电源</w:t>
      </w:r>
      <w:r>
        <w:rPr>
          <w:rFonts w:hint="eastAsia" w:ascii="仿宋" w:hAnsi="仿宋" w:eastAsia="仿宋" w:cs="仿宋"/>
          <w:strike w:val="0"/>
          <w:dstrike w:val="0"/>
          <w:color w:val="000000"/>
          <w:sz w:val="24"/>
          <w:szCs w:val="24"/>
        </w:rPr>
        <w:t>控制列表某一实验室右侧操作区中“</w:t>
      </w:r>
      <w:r>
        <w:rPr>
          <w:rFonts w:hint="eastAsia" w:ascii="仿宋" w:hAnsi="仿宋" w:eastAsia="仿宋" w:cs="仿宋"/>
          <w:strike w:val="0"/>
          <w:dstrike w:val="0"/>
          <w:color w:val="000000"/>
          <w:sz w:val="24"/>
          <w:szCs w:val="24"/>
          <w:lang w:val="en-US" w:eastAsia="zh-CN"/>
        </w:rPr>
        <w:t>电源</w:t>
      </w:r>
      <w:r>
        <w:rPr>
          <w:rFonts w:hint="eastAsia" w:ascii="仿宋" w:hAnsi="仿宋" w:eastAsia="仿宋" w:cs="仿宋"/>
          <w:strike w:val="0"/>
          <w:dstrike w:val="0"/>
          <w:color w:val="000000"/>
          <w:sz w:val="24"/>
          <w:szCs w:val="24"/>
        </w:rPr>
        <w:t>控制”按钮，进入相应实验室的电源控制页面，如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7605" cy="1464310"/>
            <wp:effectExtent l="0" t="0" r="17145" b="254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6"/>
                    <a:stretch>
                      <a:fillRect/>
                    </a:stretch>
                  </pic:blipFill>
                  <pic:spPr>
                    <a:xfrm>
                      <a:off x="0" y="0"/>
                      <a:ext cx="3697605" cy="146431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点击</w:t>
      </w:r>
      <w:r>
        <w:rPr>
          <w:rFonts w:hint="eastAsia" w:ascii="仿宋" w:hAnsi="仿宋" w:eastAsia="仿宋" w:cs="仿宋"/>
          <w:strike w:val="0"/>
          <w:dstrike w:val="0"/>
          <w:color w:val="000000"/>
          <w:sz w:val="24"/>
          <w:szCs w:val="24"/>
          <w:lang w:val="en-US" w:eastAsia="zh-CN"/>
        </w:rPr>
        <w:t>的“工位控制”按钮，</w:t>
      </w:r>
      <w:r>
        <w:rPr>
          <w:rFonts w:hint="eastAsia" w:ascii="仿宋" w:hAnsi="仿宋" w:eastAsia="仿宋" w:cs="仿宋"/>
          <w:strike w:val="0"/>
          <w:dstrike w:val="0"/>
          <w:color w:val="000000"/>
          <w:sz w:val="24"/>
          <w:szCs w:val="24"/>
        </w:rPr>
        <w:t>可以通过对</w:t>
      </w:r>
      <w:r>
        <w:rPr>
          <w:rFonts w:hint="eastAsia" w:ascii="仿宋" w:hAnsi="仿宋" w:eastAsia="仿宋" w:cs="仿宋"/>
          <w:strike w:val="0"/>
          <w:dstrike w:val="0"/>
          <w:color w:val="000000"/>
          <w:sz w:val="24"/>
          <w:szCs w:val="24"/>
          <w:lang w:eastAsia="zh-CN"/>
        </w:rPr>
        <w:t>工位控制中</w:t>
      </w:r>
      <w:r>
        <w:rPr>
          <w:rFonts w:hint="eastAsia" w:ascii="仿宋" w:hAnsi="仿宋" w:eastAsia="仿宋" w:cs="仿宋"/>
          <w:strike w:val="0"/>
          <w:dstrike w:val="0"/>
          <w:color w:val="000000"/>
          <w:sz w:val="24"/>
          <w:szCs w:val="24"/>
        </w:rPr>
        <w:t>“全部开”及“全部关”按钮对所有的工位进行全局电源控制</w:t>
      </w:r>
      <w:r>
        <w:rPr>
          <w:rFonts w:hint="eastAsia" w:ascii="仿宋" w:hAnsi="仿宋" w:eastAsia="仿宋" w:cs="仿宋"/>
          <w:strike w:val="0"/>
          <w:dstrike w:val="0"/>
          <w:color w:val="000000"/>
          <w:sz w:val="24"/>
          <w:szCs w:val="24"/>
          <w:lang w:eastAsia="zh-CN"/>
        </w:rPr>
        <w:t>，</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eastAsia="zh-CN"/>
        </w:rPr>
        <w:t>下图所示</w:t>
      </w:r>
      <w:r>
        <w:rPr>
          <w:rFonts w:hint="eastAsia" w:ascii="仿宋" w:hAnsi="仿宋" w:eastAsia="仿宋" w:cs="仿宋"/>
          <w:strike w:val="0"/>
          <w:dstrike w:val="0"/>
          <w:color w:val="000000"/>
          <w:sz w:val="24"/>
          <w:szCs w:val="24"/>
        </w:rPr>
        <w:t>。</w:t>
      </w:r>
    </w:p>
    <w:p>
      <w:pPr>
        <w:adjustRightInd w:val="0"/>
        <w:snapToGrid w:val="0"/>
        <w:spacing w:line="312" w:lineRule="auto"/>
        <w:ind w:firstLine="475" w:firstLineChars="198"/>
        <w:jc w:val="center"/>
        <w:rPr>
          <w:rFonts w:hint="eastAsia" w:ascii="仿宋" w:hAnsi="仿宋" w:eastAsia="仿宋" w:cs="仿宋"/>
          <w:strike w:val="0"/>
          <w:dstrike w:val="0"/>
          <w:sz w:val="24"/>
          <w:szCs w:val="24"/>
          <w:lang w:val="en-US" w:eastAsia="zh-CN"/>
        </w:rPr>
      </w:pPr>
      <w:bookmarkStart w:id="25" w:name="_Ref309914012"/>
      <w:r>
        <w:rPr>
          <w:rFonts w:hint="eastAsia" w:ascii="仿宋" w:hAnsi="仿宋" w:eastAsia="仿宋" w:cs="仿宋"/>
          <w:strike w:val="0"/>
          <w:dstrike w:val="0"/>
          <w:sz w:val="24"/>
          <w:szCs w:val="24"/>
        </w:rPr>
        <w:drawing>
          <wp:inline distT="0" distB="0" distL="114300" distR="114300">
            <wp:extent cx="3704590" cy="1429385"/>
            <wp:effectExtent l="0" t="0" r="10160" b="1841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7"/>
                    <a:stretch>
                      <a:fillRect/>
                    </a:stretch>
                  </pic:blipFill>
                  <pic:spPr>
                    <a:xfrm>
                      <a:off x="0" y="0"/>
                      <a:ext cx="3704590" cy="1429385"/>
                    </a:xfrm>
                    <a:prstGeom prst="rect">
                      <a:avLst/>
                    </a:prstGeom>
                    <a:noFill/>
                    <a:ln>
                      <a:noFill/>
                    </a:ln>
                  </pic:spPr>
                </pic:pic>
              </a:graphicData>
            </a:graphic>
          </wp:inline>
        </w:drawing>
      </w:r>
      <w:bookmarkEnd w:id="25"/>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点击“电源控制”按钮，进入相应实验室的电源控制页面，如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lang w:val="en-US" w:eastAsia="zh-CN"/>
        </w:rPr>
        <w:t>所</w:t>
      </w:r>
      <w:r>
        <w:rPr>
          <w:rFonts w:hint="eastAsia" w:ascii="仿宋" w:hAnsi="仿宋" w:eastAsia="仿宋" w:cs="仿宋"/>
          <w:strike w:val="0"/>
          <w:dstrike w:val="0"/>
          <w:color w:val="000000"/>
          <w:sz w:val="24"/>
          <w:szCs w:val="24"/>
        </w:rPr>
        <w:t>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996315"/>
            <wp:effectExtent l="0" t="0" r="6350" b="1333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8"/>
                    <a:stretch>
                      <a:fillRect/>
                    </a:stretch>
                  </pic:blipFill>
                  <pic:spPr>
                    <a:xfrm>
                      <a:off x="0" y="0"/>
                      <a:ext cx="3708400" cy="996315"/>
                    </a:xfrm>
                    <a:prstGeom prst="rect">
                      <a:avLst/>
                    </a:prstGeom>
                    <a:noFill/>
                    <a:ln>
                      <a:noFill/>
                    </a:ln>
                  </pic:spPr>
                </pic:pic>
              </a:graphicData>
            </a:graphic>
          </wp:inline>
        </w:drawing>
      </w:r>
    </w:p>
    <w:p>
      <w:pPr>
        <w:adjustRightInd w:val="0"/>
        <w:snapToGrid w:val="0"/>
        <w:spacing w:line="312" w:lineRule="auto"/>
        <w:ind w:firstLine="480" w:firstLineChars="200"/>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可以对该实验室中的电源进行开关等操作。</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lang w:val="en-US" w:eastAsia="zh-CN"/>
        </w:rPr>
        <w:t>开关记录</w:t>
      </w:r>
      <w:r>
        <w:rPr>
          <w:rFonts w:hint="eastAsia" w:ascii="仿宋" w:hAnsi="仿宋" w:eastAsia="仿宋" w:cs="仿宋"/>
          <w:strike w:val="0"/>
          <w:dstrike w:val="0"/>
          <w:color w:val="000000"/>
          <w:sz w:val="24"/>
          <w:szCs w:val="24"/>
        </w:rPr>
        <w:t>”按钮，进入相应实验室的</w:t>
      </w:r>
      <w:r>
        <w:rPr>
          <w:rFonts w:hint="eastAsia" w:ascii="仿宋" w:hAnsi="仿宋" w:eastAsia="仿宋" w:cs="仿宋"/>
          <w:strike w:val="0"/>
          <w:dstrike w:val="0"/>
          <w:color w:val="000000"/>
          <w:sz w:val="24"/>
          <w:szCs w:val="24"/>
          <w:lang w:val="en-US" w:eastAsia="zh-CN"/>
        </w:rPr>
        <w:t>电源开关详情</w:t>
      </w:r>
      <w:r>
        <w:rPr>
          <w:rFonts w:hint="eastAsia" w:ascii="仿宋" w:hAnsi="仿宋" w:eastAsia="仿宋" w:cs="仿宋"/>
          <w:strike w:val="0"/>
          <w:dstrike w:val="0"/>
          <w:color w:val="000000"/>
          <w:sz w:val="24"/>
          <w:szCs w:val="24"/>
        </w:rPr>
        <w:t>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lang w:val="en-US" w:eastAsia="zh-CN"/>
        </w:rPr>
        <w:t>所</w:t>
      </w:r>
      <w:r>
        <w:rPr>
          <w:rFonts w:hint="eastAsia" w:ascii="仿宋" w:hAnsi="仿宋" w:eastAsia="仿宋" w:cs="仿宋"/>
          <w:strike w:val="0"/>
          <w:dstrike w:val="0"/>
          <w:color w:val="000000"/>
          <w:sz w:val="24"/>
          <w:szCs w:val="24"/>
        </w:rPr>
        <w:t>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7605" cy="993140"/>
            <wp:effectExtent l="0" t="0" r="17145" b="1651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9"/>
                    <a:stretch>
                      <a:fillRect/>
                    </a:stretch>
                  </pic:blipFill>
                  <pic:spPr>
                    <a:xfrm>
                      <a:off x="0" y="0"/>
                      <a:ext cx="3697605" cy="993140"/>
                    </a:xfrm>
                    <a:prstGeom prst="rect">
                      <a:avLst/>
                    </a:prstGeom>
                    <a:noFill/>
                    <a:ln>
                      <a:noFill/>
                    </a:ln>
                  </pic:spPr>
                </pic:pic>
              </a:graphicData>
            </a:graphic>
          </wp:inline>
        </w:drawing>
      </w:r>
    </w:p>
    <w:p>
      <w:pPr>
        <w:adjustRightInd w:val="0"/>
        <w:snapToGrid w:val="0"/>
        <w:spacing w:line="312" w:lineRule="auto"/>
        <w:ind w:firstLine="480" w:firstLineChars="200"/>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点击上图中的“查看”按钮，可以看到该实验室中的电源的开始和结束时间，以及运行的总时长等信息，如下图所示：</w:t>
      </w:r>
    </w:p>
    <w:p>
      <w:pPr>
        <w:adjustRightInd w:val="0"/>
        <w:snapToGrid w:val="0"/>
        <w:spacing w:line="312" w:lineRule="auto"/>
        <w:jc w:val="center"/>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sz w:val="24"/>
          <w:szCs w:val="24"/>
        </w:rPr>
        <w:drawing>
          <wp:inline distT="0" distB="0" distL="114300" distR="114300">
            <wp:extent cx="3705860" cy="1052195"/>
            <wp:effectExtent l="0" t="0" r="8890" b="1460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0"/>
                    <a:stretch>
                      <a:fillRect/>
                    </a:stretch>
                  </pic:blipFill>
                  <pic:spPr>
                    <a:xfrm>
                      <a:off x="0" y="0"/>
                      <a:ext cx="3705860" cy="1052195"/>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rPr>
      </w:pPr>
      <w:bookmarkStart w:id="26" w:name="_Toc310335677"/>
      <w:bookmarkStart w:id="27" w:name="_Toc309841514"/>
      <w:bookmarkStart w:id="28" w:name="_Toc309917050"/>
      <w:bookmarkStart w:id="29" w:name="_Toc308452233"/>
      <w:bookmarkStart w:id="30" w:name="_Toc19051"/>
      <w:r>
        <w:rPr>
          <w:rFonts w:hint="eastAsia" w:ascii="仿宋" w:hAnsi="仿宋" w:eastAsia="仿宋" w:cs="仿宋"/>
          <w:b/>
          <w:bCs/>
          <w:strike w:val="0"/>
          <w:dstrike w:val="0"/>
          <w:sz w:val="28"/>
          <w:szCs w:val="28"/>
          <w:lang w:val="en-US" w:eastAsia="zh-CN"/>
        </w:rPr>
        <w:t>预约</w:t>
      </w:r>
      <w:r>
        <w:rPr>
          <w:rFonts w:hint="eastAsia" w:ascii="仿宋" w:hAnsi="仿宋" w:eastAsia="仿宋" w:cs="仿宋"/>
          <w:b/>
          <w:bCs/>
          <w:strike w:val="0"/>
          <w:dstrike w:val="0"/>
          <w:sz w:val="28"/>
          <w:szCs w:val="28"/>
        </w:rPr>
        <w:t>考勤</w:t>
      </w:r>
      <w:bookmarkEnd w:id="26"/>
      <w:bookmarkEnd w:id="27"/>
      <w:bookmarkEnd w:id="28"/>
      <w:bookmarkEnd w:id="29"/>
      <w:bookmarkEnd w:id="30"/>
    </w:p>
    <w:p>
      <w:pPr>
        <w:pStyle w:val="3"/>
        <w:rPr>
          <w:rFonts w:hint="eastAsia" w:ascii="仿宋" w:hAnsi="仿宋" w:eastAsia="仿宋" w:cs="仿宋"/>
          <w:b/>
          <w:bCs/>
          <w:strike w:val="0"/>
          <w:dstrike w:val="0"/>
          <w:sz w:val="24"/>
          <w:szCs w:val="24"/>
        </w:rPr>
      </w:pPr>
      <w:bookmarkStart w:id="31" w:name="_Toc3784"/>
      <w:r>
        <w:rPr>
          <w:rFonts w:hint="eastAsia" w:ascii="仿宋" w:hAnsi="仿宋" w:eastAsia="仿宋" w:cs="仿宋"/>
          <w:b/>
          <w:bCs/>
          <w:strike w:val="0"/>
          <w:dstrike w:val="0"/>
          <w:sz w:val="24"/>
          <w:szCs w:val="24"/>
          <w:lang w:val="en-US" w:eastAsia="zh-CN"/>
        </w:rPr>
        <w:t>4.1 预约</w:t>
      </w:r>
      <w:bookmarkEnd w:id="31"/>
      <w:r>
        <w:rPr>
          <w:rFonts w:hint="eastAsia" w:ascii="仿宋" w:hAnsi="仿宋" w:eastAsia="仿宋" w:cs="仿宋"/>
          <w:b/>
          <w:bCs/>
          <w:strike w:val="0"/>
          <w:dstrike w:val="0"/>
          <w:sz w:val="24"/>
          <w:szCs w:val="24"/>
          <w:lang w:val="en-US" w:eastAsia="zh-CN"/>
        </w:rPr>
        <w:t>审核</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实验室管理员点击向导图中“</w:t>
      </w:r>
      <w:r>
        <w:rPr>
          <w:rFonts w:hint="eastAsia" w:ascii="仿宋" w:hAnsi="仿宋" w:eastAsia="仿宋" w:cs="仿宋"/>
          <w:strike w:val="0"/>
          <w:dstrike w:val="0"/>
          <w:color w:val="000000"/>
          <w:sz w:val="24"/>
          <w:szCs w:val="24"/>
          <w:lang w:val="en-US" w:eastAsia="zh-CN"/>
        </w:rPr>
        <w:t>预约考勤</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drawing>
          <wp:inline distT="0" distB="0" distL="114300" distR="114300">
            <wp:extent cx="5262880" cy="1986915"/>
            <wp:effectExtent l="0" t="0" r="13970" b="13335"/>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41"/>
                    <a:stretch>
                      <a:fillRect/>
                    </a:stretch>
                  </pic:blipFill>
                  <pic:spPr>
                    <a:xfrm>
                      <a:off x="0" y="0"/>
                      <a:ext cx="5262880" cy="1986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预约考勤分实验室预约审核（由教师预约）和实验室中工位的预约审核（由学生预约），需要审核的相关数据都会在该页面中显示，可以根据实际情况进行审核，可以处理为同意，不同意。</w:t>
      </w:r>
    </w:p>
    <w:p>
      <w:pPr>
        <w:rPr>
          <w:rFonts w:hint="eastAsia" w:ascii="仿宋" w:hAnsi="仿宋" w:eastAsia="仿宋" w:cs="仿宋"/>
          <w:b/>
          <w:bCs/>
          <w:strike w:val="0"/>
          <w:dstrike w:val="0"/>
          <w:color w:val="000000"/>
          <w:sz w:val="24"/>
          <w:szCs w:val="24"/>
          <w:lang w:val="en-US" w:eastAsia="zh-CN"/>
        </w:rPr>
      </w:pPr>
      <w:r>
        <w:rPr>
          <w:rFonts w:hint="eastAsia" w:ascii="仿宋" w:hAnsi="仿宋" w:eastAsia="仿宋" w:cs="仿宋"/>
          <w:b/>
          <w:bCs/>
          <w:strike w:val="0"/>
          <w:dstrike w:val="0"/>
          <w:color w:val="000000"/>
          <w:sz w:val="24"/>
          <w:szCs w:val="24"/>
          <w:lang w:val="en-US" w:eastAsia="zh-CN"/>
        </w:rPr>
        <w:t>4.2 实验课表导入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实验中心主任可以在学期开始时导入本学期的实验课表，形成预约记录。如下图所示：</w:t>
      </w:r>
    </w:p>
    <w:p>
      <w:pPr>
        <w:rPr>
          <w:rFonts w:hint="eastAsia" w:ascii="仿宋" w:hAnsi="仿宋" w:eastAsia="仿宋" w:cs="仿宋"/>
          <w:strike w:val="0"/>
          <w:dstrike w:val="0"/>
          <w:color w:val="000000"/>
          <w:sz w:val="24"/>
          <w:szCs w:val="24"/>
          <w:lang w:val="en-US" w:eastAsia="zh-CN"/>
        </w:rPr>
      </w:pPr>
      <w:r>
        <w:drawing>
          <wp:inline distT="0" distB="0" distL="114300" distR="114300">
            <wp:extent cx="5260340" cy="2145665"/>
            <wp:effectExtent l="0" t="0" r="16510" b="6985"/>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42"/>
                    <a:stretch>
                      <a:fillRect/>
                    </a:stretch>
                  </pic:blipFill>
                  <pic:spPr>
                    <a:xfrm>
                      <a:off x="0" y="0"/>
                      <a:ext cx="5260340" cy="2145665"/>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32" w:name="_Toc32327"/>
      <w:r>
        <w:rPr>
          <w:rFonts w:hint="eastAsia" w:ascii="仿宋" w:hAnsi="仿宋" w:eastAsia="仿宋" w:cs="仿宋"/>
          <w:b/>
          <w:bCs/>
          <w:strike w:val="0"/>
          <w:dstrike w:val="0"/>
          <w:sz w:val="28"/>
          <w:szCs w:val="28"/>
          <w:lang w:val="en-US" w:eastAsia="zh-CN"/>
        </w:rPr>
        <w:t>实验室资产</w:t>
      </w:r>
      <w:bookmarkEnd w:id="32"/>
    </w:p>
    <w:p>
      <w:pPr>
        <w:pStyle w:val="3"/>
        <w:rPr>
          <w:rFonts w:hint="eastAsia" w:ascii="仿宋" w:hAnsi="仿宋" w:eastAsia="仿宋" w:cs="仿宋"/>
          <w:b/>
          <w:bCs/>
          <w:strike w:val="0"/>
          <w:dstrike w:val="0"/>
          <w:kern w:val="2"/>
          <w:sz w:val="24"/>
          <w:szCs w:val="24"/>
          <w:lang w:val="en-US" w:eastAsia="zh-CN" w:bidi="ar-SA"/>
        </w:rPr>
      </w:pPr>
      <w:bookmarkStart w:id="33" w:name="_Toc32596"/>
      <w:r>
        <w:rPr>
          <w:rFonts w:hint="eastAsia" w:ascii="仿宋" w:hAnsi="仿宋" w:eastAsia="仿宋" w:cs="仿宋"/>
          <w:b/>
          <w:bCs/>
          <w:strike w:val="0"/>
          <w:dstrike w:val="0"/>
          <w:sz w:val="24"/>
          <w:szCs w:val="24"/>
          <w:lang w:val="en-US" w:eastAsia="zh-CN"/>
        </w:rPr>
        <w:t>5.1 实验室资产列表</w:t>
      </w:r>
      <w:bookmarkEnd w:id="33"/>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点击左侧导航栏中 “</w:t>
      </w:r>
      <w:r>
        <w:rPr>
          <w:rFonts w:hint="eastAsia" w:ascii="仿宋" w:hAnsi="仿宋" w:eastAsia="仿宋" w:cs="仿宋"/>
          <w:strike w:val="0"/>
          <w:dstrike w:val="0"/>
          <w:color w:val="000000"/>
          <w:sz w:val="24"/>
          <w:szCs w:val="24"/>
          <w:lang w:eastAsia="zh-CN"/>
        </w:rPr>
        <w:t>资产列表</w:t>
      </w:r>
      <w:r>
        <w:rPr>
          <w:rFonts w:hint="eastAsia" w:ascii="仿宋" w:hAnsi="仿宋" w:eastAsia="仿宋" w:cs="仿宋"/>
          <w:strike w:val="0"/>
          <w:dstrike w:val="0"/>
          <w:color w:val="000000"/>
          <w:sz w:val="24"/>
          <w:szCs w:val="24"/>
        </w:rPr>
        <w:t>”按钮，进入实验室资产列表页面，如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7130" cy="1428115"/>
            <wp:effectExtent l="0" t="0" r="7620" b="63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3"/>
                    <a:stretch>
                      <a:fillRect/>
                    </a:stretch>
                  </pic:blipFill>
                  <pic:spPr>
                    <a:xfrm>
                      <a:off x="0" y="0"/>
                      <a:ext cx="3707130" cy="14281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firstLine="480" w:firstLineChars="200"/>
        <w:textAlignment w:val="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点击“添加”按钮，进入添加页面后。</w:t>
      </w:r>
      <w:r>
        <w:rPr>
          <w:rFonts w:hint="eastAsia" w:ascii="仿宋" w:hAnsi="仿宋" w:eastAsia="仿宋" w:cs="仿宋"/>
          <w:strike w:val="0"/>
          <w:dstrike w:val="0"/>
          <w:color w:val="000000"/>
          <w:sz w:val="24"/>
          <w:szCs w:val="24"/>
          <w:lang w:val="en-US" w:eastAsia="zh-CN"/>
        </w:rPr>
        <w:t>正确填写相关信息，提交成功后，可查看到实验室资产详细信息</w:t>
      </w:r>
      <w:r>
        <w:rPr>
          <w:rFonts w:hint="eastAsia" w:ascii="仿宋" w:hAnsi="仿宋" w:eastAsia="仿宋" w:cs="仿宋"/>
          <w:strike w:val="0"/>
          <w:dstrike w:val="0"/>
          <w:color w:val="000000"/>
          <w:sz w:val="24"/>
          <w:szCs w:val="24"/>
        </w:rPr>
        <w:t>，</w:t>
      </w:r>
      <w:r>
        <w:rPr>
          <w:rFonts w:hint="eastAsia" w:ascii="仿宋" w:hAnsi="仿宋" w:eastAsia="仿宋" w:cs="仿宋"/>
          <w:strike w:val="0"/>
          <w:dstrike w:val="0"/>
          <w:color w:val="000000"/>
          <w:sz w:val="24"/>
          <w:szCs w:val="24"/>
          <w:lang w:val="en-US" w:eastAsia="zh-CN"/>
        </w:rPr>
        <w:t>可进行“新增”和“修改当前”操作。</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val="en-US" w:eastAsia="zh-CN"/>
        </w:rPr>
        <w:t>下图</w:t>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1415" cy="1597025"/>
            <wp:effectExtent l="0" t="0" r="13335" b="317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44"/>
                    <a:stretch>
                      <a:fillRect/>
                    </a:stretch>
                  </pic:blipFill>
                  <pic:spPr>
                    <a:xfrm>
                      <a:off x="0" y="0"/>
                      <a:ext cx="3701415" cy="1597025"/>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34" w:name="_Toc25751"/>
      <w:r>
        <w:rPr>
          <w:rFonts w:hint="eastAsia" w:ascii="仿宋" w:hAnsi="仿宋" w:eastAsia="仿宋" w:cs="仿宋"/>
          <w:b/>
          <w:bCs/>
          <w:strike w:val="0"/>
          <w:dstrike w:val="0"/>
          <w:sz w:val="24"/>
          <w:szCs w:val="24"/>
          <w:lang w:val="en-US" w:eastAsia="zh-CN"/>
        </w:rPr>
        <w:t>5.2 扩展属性</w:t>
      </w:r>
      <w:bookmarkEnd w:id="34"/>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eastAsia="zh-CN"/>
        </w:rPr>
        <w:t>扩展属性</w:t>
      </w:r>
      <w:r>
        <w:rPr>
          <w:rFonts w:hint="eastAsia" w:ascii="仿宋" w:hAnsi="仿宋" w:eastAsia="仿宋" w:cs="仿宋"/>
          <w:strike w:val="0"/>
          <w:dstrike w:val="0"/>
          <w:color w:val="000000"/>
          <w:sz w:val="24"/>
          <w:szCs w:val="24"/>
        </w:rPr>
        <w:t>”按钮，返回页面如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685" cy="1478280"/>
            <wp:effectExtent l="0" t="0" r="12065" b="762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5"/>
                    <a:stretch>
                      <a:fillRect/>
                    </a:stretch>
                  </pic:blipFill>
                  <pic:spPr>
                    <a:xfrm>
                      <a:off x="0" y="0"/>
                      <a:ext cx="3702685" cy="147828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点击上图中的添加按钮，可以添加两种不同类型的资产的属性，如下图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299210"/>
            <wp:effectExtent l="0" t="0" r="6350" b="1524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46"/>
                    <a:stretch>
                      <a:fillRect/>
                    </a:stretch>
                  </pic:blipFill>
                  <pic:spPr>
                    <a:xfrm>
                      <a:off x="0" y="0"/>
                      <a:ext cx="3708400" cy="129921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提交之后，出现如下界面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317625"/>
            <wp:effectExtent l="0" t="0" r="8255" b="15875"/>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47"/>
                    <a:stretch>
                      <a:fillRect/>
                    </a:stretch>
                  </pic:blipFill>
                  <pic:spPr>
                    <a:xfrm>
                      <a:off x="0" y="0"/>
                      <a:ext cx="3706495" cy="1317625"/>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新增”按钮，可以继续添加资产的属性，点击修改，即可修改相应的属性信息，点击“返回”按钮，页面将会跳转到扩展属性的列表界面，在该界面可以对相应的属性信息进行“查”、“改”、“删”等的操作，如下图</w:t>
      </w:r>
    </w:p>
    <w:p>
      <w:p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5225" cy="1226820"/>
            <wp:effectExtent l="0" t="0" r="9525" b="1143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8"/>
                    <a:stretch>
                      <a:fillRect/>
                    </a:stretch>
                  </pic:blipFill>
                  <pic:spPr>
                    <a:xfrm>
                      <a:off x="0" y="0"/>
                      <a:ext cx="3705225" cy="1226820"/>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lang w:eastAsia="zh-CN"/>
        </w:rPr>
      </w:pPr>
      <w:bookmarkStart w:id="35" w:name="_Toc309917052"/>
      <w:bookmarkStart w:id="36" w:name="_Toc308452235"/>
      <w:bookmarkStart w:id="37" w:name="_Toc310335679"/>
      <w:bookmarkStart w:id="38" w:name="_Toc309841516"/>
      <w:bookmarkStart w:id="39" w:name="_Toc26696"/>
      <w:r>
        <w:rPr>
          <w:rFonts w:hint="eastAsia" w:ascii="仿宋" w:hAnsi="仿宋" w:eastAsia="仿宋" w:cs="仿宋"/>
          <w:b/>
          <w:bCs/>
          <w:strike w:val="0"/>
          <w:dstrike w:val="0"/>
          <w:sz w:val="28"/>
          <w:szCs w:val="28"/>
        </w:rPr>
        <w:t>实验室</w:t>
      </w:r>
      <w:bookmarkEnd w:id="35"/>
      <w:bookmarkEnd w:id="36"/>
      <w:bookmarkEnd w:id="37"/>
      <w:bookmarkEnd w:id="38"/>
      <w:r>
        <w:rPr>
          <w:rFonts w:hint="eastAsia" w:ascii="仿宋" w:hAnsi="仿宋" w:eastAsia="仿宋" w:cs="仿宋"/>
          <w:b/>
          <w:bCs/>
          <w:strike w:val="0"/>
          <w:dstrike w:val="0"/>
          <w:sz w:val="28"/>
          <w:szCs w:val="28"/>
          <w:lang w:eastAsia="zh-CN"/>
        </w:rPr>
        <w:t>使用率统计</w:t>
      </w:r>
      <w:bookmarkEnd w:id="39"/>
    </w:p>
    <w:p>
      <w:pPr>
        <w:pStyle w:val="3"/>
        <w:rPr>
          <w:rFonts w:hint="eastAsia" w:ascii="仿宋" w:hAnsi="仿宋" w:eastAsia="仿宋" w:cs="仿宋"/>
          <w:strike w:val="0"/>
          <w:dstrike w:val="0"/>
          <w:sz w:val="24"/>
          <w:szCs w:val="24"/>
        </w:rPr>
      </w:pPr>
      <w:bookmarkStart w:id="40" w:name="_Toc22791"/>
      <w:r>
        <w:rPr>
          <w:rFonts w:hint="eastAsia" w:ascii="仿宋" w:hAnsi="仿宋" w:eastAsia="仿宋" w:cs="仿宋"/>
          <w:b/>
          <w:bCs/>
          <w:strike w:val="0"/>
          <w:dstrike w:val="0"/>
          <w:sz w:val="24"/>
          <w:szCs w:val="24"/>
          <w:lang w:val="en-US" w:eastAsia="zh-CN"/>
        </w:rPr>
        <w:t>6.1实验室使用率</w:t>
      </w:r>
      <w:bookmarkEnd w:id="40"/>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实验室</w:t>
      </w:r>
      <w:r>
        <w:rPr>
          <w:rFonts w:hint="eastAsia" w:ascii="仿宋" w:hAnsi="仿宋" w:eastAsia="仿宋" w:cs="仿宋"/>
          <w:strike w:val="0"/>
          <w:dstrike w:val="0"/>
          <w:color w:val="000000"/>
          <w:sz w:val="24"/>
          <w:szCs w:val="24"/>
          <w:lang w:eastAsia="zh-CN"/>
        </w:rPr>
        <w:t>中心主任</w:t>
      </w:r>
      <w:r>
        <w:rPr>
          <w:rFonts w:hint="eastAsia" w:ascii="仿宋" w:hAnsi="仿宋" w:eastAsia="仿宋" w:cs="仿宋"/>
          <w:strike w:val="0"/>
          <w:dstrike w:val="0"/>
          <w:color w:val="000000"/>
          <w:sz w:val="24"/>
          <w:szCs w:val="24"/>
        </w:rPr>
        <w:t>点击左侧导航栏中“实验室使用率”按钮，返回页面如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0145" cy="1054735"/>
            <wp:effectExtent l="0" t="0" r="14605" b="12065"/>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49"/>
                    <a:srcRect r="206" b="6685"/>
                    <a:stretch>
                      <a:fillRect/>
                    </a:stretch>
                  </pic:blipFill>
                  <pic:spPr>
                    <a:xfrm>
                      <a:off x="0" y="0"/>
                      <a:ext cx="3700145" cy="1054735"/>
                    </a:xfrm>
                    <a:prstGeom prst="rect">
                      <a:avLst/>
                    </a:prstGeom>
                    <a:noFill/>
                    <a:ln>
                      <a:noFill/>
                    </a:ln>
                  </pic:spPr>
                </pic:pic>
              </a:graphicData>
            </a:graphic>
          </wp:inline>
        </w:drawing>
      </w:r>
    </w:p>
    <w:p>
      <w:pPr>
        <w:pStyle w:val="3"/>
        <w:rPr>
          <w:rFonts w:hint="eastAsia" w:ascii="仿宋" w:hAnsi="仿宋" w:eastAsia="仿宋" w:cs="仿宋"/>
          <w:b/>
          <w:bCs/>
          <w:strike w:val="0"/>
          <w:dstrike w:val="0"/>
          <w:kern w:val="2"/>
          <w:sz w:val="24"/>
          <w:szCs w:val="24"/>
          <w:lang w:val="en-US" w:eastAsia="zh-CN" w:bidi="ar-SA"/>
        </w:rPr>
      </w:pPr>
      <w:bookmarkStart w:id="41" w:name="_Toc10634"/>
      <w:r>
        <w:rPr>
          <w:rFonts w:hint="eastAsia" w:ascii="仿宋" w:hAnsi="仿宋" w:eastAsia="仿宋" w:cs="仿宋"/>
          <w:b/>
          <w:bCs/>
          <w:strike w:val="0"/>
          <w:dstrike w:val="0"/>
          <w:sz w:val="24"/>
          <w:szCs w:val="24"/>
          <w:lang w:val="en-US" w:eastAsia="zh-CN"/>
        </w:rPr>
        <w:t>6.2工位使用率</w:t>
      </w:r>
      <w:bookmarkEnd w:id="41"/>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val="en-US" w:eastAsia="zh-CN"/>
        </w:rPr>
        <w:t>工位</w:t>
      </w:r>
      <w:r>
        <w:rPr>
          <w:rFonts w:hint="eastAsia" w:ascii="仿宋" w:hAnsi="仿宋" w:eastAsia="仿宋" w:cs="仿宋"/>
          <w:strike w:val="0"/>
          <w:dstrike w:val="0"/>
          <w:color w:val="000000"/>
          <w:sz w:val="24"/>
          <w:szCs w:val="24"/>
        </w:rPr>
        <w:t>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685540" cy="1020445"/>
            <wp:effectExtent l="0" t="0" r="10160" b="825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0"/>
                    <a:srcRect r="514" b="6679"/>
                    <a:stretch>
                      <a:fillRect/>
                    </a:stretch>
                  </pic:blipFill>
                  <pic:spPr>
                    <a:xfrm>
                      <a:off x="0" y="0"/>
                      <a:ext cx="3685540" cy="1020445"/>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42" w:name="_Toc19758"/>
      <w:r>
        <w:rPr>
          <w:rFonts w:hint="eastAsia" w:ascii="仿宋" w:hAnsi="仿宋" w:eastAsia="仿宋" w:cs="仿宋"/>
          <w:b/>
          <w:bCs/>
          <w:strike w:val="0"/>
          <w:dstrike w:val="0"/>
          <w:sz w:val="24"/>
          <w:szCs w:val="24"/>
          <w:lang w:val="en-US" w:eastAsia="zh-CN"/>
        </w:rPr>
        <w:t>6.3仪器使用率</w:t>
      </w:r>
      <w:bookmarkEnd w:id="42"/>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val="en-US" w:eastAsia="zh-CN"/>
        </w:rPr>
        <w:t>仪器</w:t>
      </w:r>
      <w:r>
        <w:rPr>
          <w:rFonts w:hint="eastAsia" w:ascii="仿宋" w:hAnsi="仿宋" w:eastAsia="仿宋" w:cs="仿宋"/>
          <w:strike w:val="0"/>
          <w:dstrike w:val="0"/>
          <w:color w:val="000000"/>
          <w:sz w:val="24"/>
          <w:szCs w:val="24"/>
        </w:rPr>
        <w:t>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pPr>
      <w:r>
        <w:rPr>
          <w:rFonts w:hint="eastAsia" w:ascii="仿宋" w:hAnsi="仿宋" w:eastAsia="仿宋" w:cs="仿宋"/>
          <w:strike w:val="0"/>
          <w:dstrike w:val="0"/>
          <w:sz w:val="24"/>
          <w:szCs w:val="24"/>
        </w:rPr>
        <w:drawing>
          <wp:inline distT="0" distB="0" distL="114300" distR="114300">
            <wp:extent cx="3690620" cy="1060450"/>
            <wp:effectExtent l="0" t="0" r="5080" b="635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51"/>
                    <a:srcRect r="479" b="5275"/>
                    <a:stretch>
                      <a:fillRect/>
                    </a:stretch>
                  </pic:blipFill>
                  <pic:spPr>
                    <a:xfrm>
                      <a:off x="0" y="0"/>
                      <a:ext cx="3690620" cy="10604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484"/>
        </w:tabs>
        <w:ind w:left="484" w:hanging="420"/>
      </w:pPr>
    </w:lvl>
    <w:lvl w:ilvl="2" w:tentative="0">
      <w:start w:val="1"/>
      <w:numFmt w:val="lowerRoman"/>
      <w:lvlText w:val="%3."/>
      <w:lvlJc w:val="right"/>
      <w:pPr>
        <w:tabs>
          <w:tab w:val="left" w:pos="904"/>
        </w:tabs>
        <w:ind w:left="904" w:hanging="420"/>
      </w:pPr>
    </w:lvl>
    <w:lvl w:ilvl="3" w:tentative="0">
      <w:start w:val="1"/>
      <w:numFmt w:val="decimal"/>
      <w:lvlText w:val="%4."/>
      <w:lvlJc w:val="left"/>
      <w:pPr>
        <w:tabs>
          <w:tab w:val="left" w:pos="1324"/>
        </w:tabs>
        <w:ind w:left="1324" w:hanging="420"/>
      </w:pPr>
    </w:lvl>
    <w:lvl w:ilvl="4" w:tentative="0">
      <w:start w:val="1"/>
      <w:numFmt w:val="lowerLetter"/>
      <w:lvlText w:val="%5)"/>
      <w:lvlJc w:val="left"/>
      <w:pPr>
        <w:tabs>
          <w:tab w:val="left" w:pos="1744"/>
        </w:tabs>
        <w:ind w:left="1744" w:hanging="420"/>
      </w:pPr>
    </w:lvl>
    <w:lvl w:ilvl="5" w:tentative="0">
      <w:start w:val="1"/>
      <w:numFmt w:val="lowerRoman"/>
      <w:lvlText w:val="%6."/>
      <w:lvlJc w:val="right"/>
      <w:pPr>
        <w:tabs>
          <w:tab w:val="left" w:pos="2164"/>
        </w:tabs>
        <w:ind w:left="2164" w:hanging="420"/>
      </w:pPr>
    </w:lvl>
    <w:lvl w:ilvl="6" w:tentative="0">
      <w:start w:val="1"/>
      <w:numFmt w:val="decimal"/>
      <w:lvlText w:val="%7."/>
      <w:lvlJc w:val="left"/>
      <w:pPr>
        <w:tabs>
          <w:tab w:val="left" w:pos="2584"/>
        </w:tabs>
        <w:ind w:left="2584" w:hanging="420"/>
      </w:pPr>
    </w:lvl>
    <w:lvl w:ilvl="7" w:tentative="0">
      <w:start w:val="1"/>
      <w:numFmt w:val="lowerLetter"/>
      <w:lvlText w:val="%8)"/>
      <w:lvlJc w:val="left"/>
      <w:pPr>
        <w:tabs>
          <w:tab w:val="left" w:pos="3004"/>
        </w:tabs>
        <w:ind w:left="3004" w:hanging="420"/>
      </w:pPr>
    </w:lvl>
    <w:lvl w:ilvl="8" w:tentative="0">
      <w:start w:val="1"/>
      <w:numFmt w:val="lowerRoman"/>
      <w:lvlText w:val="%9."/>
      <w:lvlJc w:val="right"/>
      <w:pPr>
        <w:tabs>
          <w:tab w:val="left" w:pos="3424"/>
        </w:tabs>
        <w:ind w:left="3424" w:hanging="420"/>
      </w:pPr>
    </w:lvl>
  </w:abstractNum>
  <w:abstractNum w:abstractNumId="1">
    <w:nsid w:val="598BB08C"/>
    <w:multiLevelType w:val="singleLevel"/>
    <w:tmpl w:val="598BB08C"/>
    <w:lvl w:ilvl="0" w:tentative="0">
      <w:start w:val="1"/>
      <w:numFmt w:val="decimal"/>
      <w:suff w:val="nothing"/>
      <w:lvlText w:val="(%1)"/>
      <w:lvlJc w:val="left"/>
    </w:lvl>
  </w:abstractNum>
  <w:abstractNum w:abstractNumId="2">
    <w:nsid w:val="61CC0974"/>
    <w:multiLevelType w:val="multilevel"/>
    <w:tmpl w:val="61CC09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0D2FB1"/>
    <w:rsid w:val="358335EB"/>
    <w:rsid w:val="414E4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qFormat/>
    <w:uiPriority w:val="0"/>
    <w:pPr>
      <w:spacing w:after="156" w:afterLines="50"/>
      <w:outlineLvl w:val="1"/>
    </w:pPr>
    <w:rPr>
      <w:rFonts w:ascii="Arial" w:hAnsi="Arial" w:eastAsia="黑体"/>
      <w:b/>
      <w:bCs/>
      <w:sz w:val="28"/>
      <w:szCs w:val="28"/>
    </w:rPr>
  </w:style>
  <w:style w:type="paragraph" w:styleId="3">
    <w:name w:val="heading 3"/>
    <w:basedOn w:val="1"/>
    <w:next w:val="1"/>
    <w:qFormat/>
    <w:uiPriority w:val="0"/>
    <w:pPr>
      <w:spacing w:before="156" w:beforeLines="50"/>
      <w:outlineLvl w:val="2"/>
    </w:pPr>
    <w:rPr>
      <w:rFonts w:ascii="华文新魏" w:hAnsi="华文楷体" w:eastAsia="华文新魏"/>
      <w:b/>
      <w:bCs/>
      <w:sz w:val="24"/>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caption"/>
    <w:basedOn w:val="1"/>
    <w:next w:val="1"/>
    <w:qFormat/>
    <w:uiPriority w:val="0"/>
    <w:rPr>
      <w:rFonts w:ascii="Cambria" w:hAnsi="Cambria" w:eastAsia="黑体" w:cs="Times New Roman"/>
      <w:sz w:val="20"/>
      <w:szCs w:val="20"/>
    </w:rPr>
  </w:style>
  <w:style w:type="character" w:styleId="7">
    <w:name w:val="Hyperlink"/>
    <w:basedOn w:val="6"/>
    <w:unhideWhenUsed/>
    <w:qFormat/>
    <w:uiPriority w:val="99"/>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eve</dc:creator>
  <cp:lastModifiedBy>易</cp:lastModifiedBy>
  <dcterms:modified xsi:type="dcterms:W3CDTF">2019-06-03T08:58:03Z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