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rPr>
          <w:rFonts w:hint="eastAsia" w:ascii="仿宋_GB2312" w:hAnsi="微软雅黑" w:eastAsia="仿宋_GB2312" w:cs="Calibri"/>
          <w:b/>
          <w:color w:val="000000"/>
          <w:kern w:val="0"/>
          <w:sz w:val="40"/>
          <w:szCs w:val="40"/>
        </w:rPr>
      </w:pPr>
      <w:r>
        <w:rPr>
          <w:rFonts w:hint="eastAsia" w:ascii="仿宋_GB2312" w:hAnsi="微软雅黑" w:eastAsia="仿宋_GB2312" w:cs="Calibri"/>
          <w:b/>
          <w:color w:val="000000"/>
          <w:kern w:val="0"/>
          <w:sz w:val="40"/>
          <w:szCs w:val="40"/>
        </w:rPr>
        <w:t>高电压实验室安全管理</w:t>
      </w:r>
      <w:r>
        <w:rPr>
          <w:rFonts w:hint="eastAsia" w:ascii="仿宋_GB2312" w:hAnsi="微软雅黑" w:eastAsia="仿宋_GB2312" w:cs="Calibri"/>
          <w:b/>
          <w:color w:val="000000"/>
          <w:kern w:val="0"/>
          <w:sz w:val="40"/>
          <w:szCs w:val="40"/>
        </w:rPr>
        <w:t>细则</w:t>
      </w:r>
      <w:r>
        <w:rPr>
          <w:rFonts w:hint="eastAsia" w:ascii="仿宋_GB2312" w:hAnsi="微软雅黑" w:eastAsia="仿宋_GB2312" w:cs="Calibri"/>
          <w:b/>
          <w:color w:val="000000"/>
          <w:kern w:val="0"/>
          <w:sz w:val="40"/>
          <w:szCs w:val="40"/>
        </w:rPr>
        <w:t>‌</w:t>
      </w:r>
    </w:p>
    <w:p w14:paraId="4BD88D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为确保高电压实验室安全、有序运行，保障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师生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生命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安全与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财产安全，特制定本细则。本细则综合了人员管理、环境管控、设备操作及应急处置等核心要素。</w:t>
      </w:r>
    </w:p>
    <w:p w14:paraId="56B108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‌一、 人员安全管理‌</w:t>
      </w:r>
    </w:p>
    <w:p w14:paraId="320B7A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‌准入与素质要求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‌：实验人员必须具备相关专业背景、专业技能及高压实验安全知识，了解各类安全风险与应对措施。无相关资质与经验者不得进入实验室从事实验工作。‌</w:t>
      </w:r>
    </w:p>
    <w:p w14:paraId="5DE408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‌操作规程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‌：实验人员必须严格遵守设备操作规程，不得擅自改动或调节设备。操作期间需保持专注，必要时配备协助人员，不得擅自离岗。设备出现故障应立即报告负责人，由专人维修。‌</w:t>
      </w:r>
    </w:p>
    <w:p w14:paraId="1429FF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‌个体防护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‌：进入实验室必须穿戴符合标准的安全防护用具，包括绝缘手套、绝缘鞋、防护服、面罩等。操作电气设备时，必须保持双手干燥。‌</w:t>
      </w:r>
    </w:p>
    <w:p w14:paraId="103564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‌安全培训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‌：实验室应定期组织安全培训与讲座，持续提升实验人员的安全意识与应急处置能力。‌</w:t>
      </w:r>
    </w:p>
    <w:p w14:paraId="385901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‌二、 实验室环境与进出管理‌</w:t>
      </w:r>
    </w:p>
    <w:p w14:paraId="1B6219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1.‌环境要求‌：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实验室须保持清洁、整洁，严禁存放易燃、易爆及有害物品。须确保通风、排气系统正常运行，并定期检查。‌</w:t>
      </w:r>
    </w:p>
    <w:p w14:paraId="70416C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2.‌警示标识‌：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实验室内外应设置醒目的安全警示标志与条幅。‌</w:t>
      </w:r>
    </w:p>
    <w:p w14:paraId="4749AF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3.‌进出管控‌：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实行严格的准入制度，非实验人员未经许可不得进入。实验室设备应定点存放，由管理人员负责出入口管理。‌</w:t>
      </w:r>
    </w:p>
    <w:p w14:paraId="17D4DC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4.‌特殊物品管理‌：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剧毒、易燃、易爆的试验药品与试剂须按规定专门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存放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，专人保管。接触有害物质的实验须制定专项防护措施。‌</w:t>
      </w:r>
    </w:p>
    <w:p w14:paraId="1F6E9A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‌三、 设备与安全工器具管理‌</w:t>
      </w:r>
    </w:p>
    <w:p w14:paraId="3BDB60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1.‌设备操作规范‌：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主要实验设备均须编制安全操作规程，建立安全工作制度。‌</w:t>
      </w:r>
    </w:p>
    <w:p w14:paraId="386D81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2.‌安全工器具配备与使用‌：</w:t>
      </w:r>
    </w:p>
    <w:p w14:paraId="1D1E5F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（1）‌操作杆‌：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用于操作隔离开关等设备，使用时手不得超过握柄部分，握柄前应有接地线。‌</w:t>
      </w:r>
    </w:p>
    <w:p w14:paraId="3F8DC3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（2）‌接地杆（放电杆）‌：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用于对检修设备放电并挂接接地。使用时手不得超过握柄部分，接地软线须可靠接地。‌</w:t>
      </w:r>
    </w:p>
    <w:p w14:paraId="0322FC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（3）‌绝</w:t>
      </w: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缘手套与绝缘靴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‌：进行带电操作时必须佩戴，作为附加防护。‌</w:t>
      </w:r>
    </w:p>
    <w:p w14:paraId="7808B8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3.‌定期检验‌：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安全工器具（如操作杆、绝缘手套、绝缘靴）及起重机械设备必须按规定周期进行预防性试验，确保其绝缘与机械性能完好。损坏的工器具必须立即更换。‌</w:t>
      </w:r>
    </w:p>
    <w:p w14:paraId="72FCCA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4.‌测量工具限制‌：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在带电设备周围严禁使用钢卷尺、夹有金属丝的皮卷尺或线尺进行测量。‌</w:t>
      </w:r>
    </w:p>
    <w:p w14:paraId="6D9876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‌四、 实验过程安全监督与管理‌</w:t>
      </w:r>
    </w:p>
    <w:p w14:paraId="596A8F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1.‌组织与职责‌：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实验室应设立专职或兼职安全员，负责监督安全规程执行。高压实验工作须由技术负责人下达任务，试验人员不得少于2人，并指定一名试验负责人。重要试验项目须制定详细的‌高压试验方案‌，明确组织措施、技术措施、人员分工与安全监护人，经技术负责人或主管批准后执行。‌</w:t>
      </w:r>
    </w:p>
    <w:p w14:paraId="26C198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2.‌实验前准备‌：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试验开始前，负责人须向全体人员详细交代任务与安全注意事项。检查试验接线、设备状态、调压器零位及安全措施，确认试验设备高压端接地线已拆除，无误后方可加压。‌</w:t>
      </w:r>
    </w:p>
    <w:p w14:paraId="477D61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3.‌加</w:t>
      </w: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压与升压过程‌：</w:t>
      </w:r>
    </w:p>
    <w:p w14:paraId="746B8E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加压前，命令所有人员撤离至安全区。操作人员复诵口令并鸣铃示警。‌</w:t>
      </w:r>
    </w:p>
    <w:p w14:paraId="6897AE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升压过程中需专人监护并呼唱，监视设备及试品状态。‌</w:t>
      </w:r>
    </w:p>
    <w:p w14:paraId="553021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发现异常应立即停止试验，降压、断电并挂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禁止合闸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标示牌。设备与试品充分放电接地后方可检查。‌</w:t>
      </w:r>
    </w:p>
    <w:p w14:paraId="4CB339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雷雨天气应停止户外高压试验。‌</w:t>
      </w:r>
    </w:p>
    <w:p w14:paraId="3E5651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‌放电程序‌：</w:t>
      </w:r>
    </w:p>
    <w:p w14:paraId="73F8F5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对设备和试品放电必须使用接地操作棒，手不得超过其握柄护环。‌</w:t>
      </w:r>
    </w:p>
    <w:p w14:paraId="463E90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放电前须先将接地操作棒的接地线可靠连接接地点，再用其放电。对大容量直流设备及高电压试品的放电，应先用带放电电阻的接地棒放电，再直接短路接地。‌</w:t>
      </w:r>
    </w:p>
    <w:p w14:paraId="701A8B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试验前后放电时间一般不少于5分钟，大容量设备应更长。放电后接地棒应挂于高压端，保持接地状态。‌</w:t>
      </w:r>
    </w:p>
    <w:p w14:paraId="7AB2F3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‌五、 消防与高处作业安全‌</w:t>
      </w:r>
    </w:p>
    <w:p w14:paraId="008186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‌消防管理‌：</w:t>
      </w:r>
    </w:p>
    <w:p w14:paraId="12B82D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实验室须配备足量灭火设施与灭火器。高压设备多涉及绝缘油等可燃物，须严防烟火。‌</w:t>
      </w:r>
    </w:p>
    <w:p w14:paraId="1A7304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电气设备着火时，须立即切断电源再灭火。带电灭火须使用不导电的二氧化碳灭火器，禁止使用导电的泡沫灭火器。油类着火可使用泡沫灭火器。‌</w:t>
      </w:r>
    </w:p>
    <w:p w14:paraId="5C3826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  <w:lang w:val="en-US" w:eastAsia="zh-CN"/>
        </w:rPr>
        <w:t>‌高处作业‌：</w:t>
      </w:r>
      <w:r>
        <w:rPr>
          <w:rFonts w:hint="eastAsia" w:ascii="仿宋_GB2312" w:hAnsi="微软雅黑" w:eastAsia="仿宋_GB2312" w:cs="Calibri"/>
          <w:b w:val="0"/>
          <w:bCs/>
          <w:color w:val="000000"/>
          <w:kern w:val="0"/>
          <w:sz w:val="28"/>
          <w:szCs w:val="28"/>
          <w:lang w:val="en-US" w:eastAsia="zh-CN"/>
        </w:rPr>
        <w:t>作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业前须检查栏杆、梯子、安全带是否牢固。作业时必须戴安全帽、使用安全带或采取等效安全措施。工具材料须用绳索吊送，禁止抛扔。使用梯子须确保稳固，人字梯应有坚固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铰链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和限制</w:t>
      </w:r>
      <w:bookmarkStart w:id="0" w:name="_GoBack"/>
      <w:bookmarkEnd w:id="0"/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开度的拉链。‌</w:t>
      </w:r>
    </w:p>
    <w:p w14:paraId="449E0A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六、 应急处置</w:t>
      </w:r>
    </w:p>
    <w:p w14:paraId="04B6A2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实验过程中发生设备故障、漏电、火灾等异常情况时，实验人员须立即启动应急处置，迅速采取有效措施，并立即报告实验负责人与实验室管理员，不得擅自撤离现场。‌</w:t>
      </w:r>
    </w:p>
    <w:p w14:paraId="79929B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本细则自发布之日起执行，所有进入高电压实验室的人员必须严格遵守。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73"/>
    <w:rsid w:val="00586873"/>
    <w:rsid w:val="00943484"/>
    <w:rsid w:val="00F7485A"/>
    <w:rsid w:val="00F81D0E"/>
    <w:rsid w:val="117074AB"/>
    <w:rsid w:val="27113E81"/>
    <w:rsid w:val="2FB03E0D"/>
    <w:rsid w:val="4FD46965"/>
    <w:rsid w:val="509F3DFE"/>
    <w:rsid w:val="59D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cosd-citation-tag-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d28eb90b-bfbc-4d97-9bf7-b470e7fad5e7</errorID>
      <errorWord>储放</errorWord>
      <group>L1_Word</group>
      <groupName>字词问题</groupName>
      <ability>L2_Typo</ability>
      <abilityName>字词错误</abilityName>
      <candidateList>
        <item>存放</item>
      </candidateList>
      <explain/>
      <paraID>17D4DCCE</paraID>
      <start>33</start>
      <end>35</end>
      <status>modified</status>
      <modifiedWord>存放</modifiedWord>
      <trackRevisions>false</trackRevisions>
    </reviewItem>
    <reviewItem>
      <errorID>25327b58-960c-4f54-9872-b779f8111b2c</errorID>
      <errorWord>绞链</errorWord>
      <group>L1_Word</group>
      <groupName>字词问题</groupName>
      <ability>L2_Typo</ability>
      <abilityName>字词错误</abilityName>
      <candidateList>
        <item>铰链</item>
      </candidateList>
      <explain/>
      <paraID>5C38266B</paraID>
      <start>85</start>
      <end>87</end>
      <status>modified</status>
      <modifiedWord>铰链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dc94c2-346a-4dfd-9f8a-db39cf5c5d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1651</Words>
  <Characters>1651</Characters>
  <Lines>12</Lines>
  <Paragraphs>3</Paragraphs>
  <TotalTime>4</TotalTime>
  <ScaleCrop>false</ScaleCrop>
  <LinksUpToDate>false</LinksUpToDate>
  <CharactersWithSpaces>1657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2026-04-15T04:51:00Z</dcterms:created>
  <dc:creator>TLXY39</dc:creator>
  <cp:lastModifiedBy>Precipitation</cp:lastModifiedBy>
  <dcterms:modified xsi:type="dcterms:W3CDTF">2026-04-17T03:03:18Z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eyJoZGlkIjoiZmIwZGU4MTgxMDYwMGZkZDQ3NjcwOTQwYmVmYTBhMjMiLCJ1c2VySWQiOiIyNzg4Mjk1NzgifQ==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FD8CCB40A5E54757832B92018A2D44C9_13</vt:lpwstr>
  </property>
</Properties>
</file>